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ED" w:rsidRDefault="00EB72ED" w:rsidP="00281A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9F1" w:rsidRDefault="00F33FD5" w:rsidP="00F33F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32829" cy="8037741"/>
            <wp:effectExtent l="19050" t="0" r="6021" b="0"/>
            <wp:docPr id="1" name="Рисунок 1" descr="C:\Users\User\Downloads\WhatsApp Image 2025-03-27 at 11.46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03-27 at 11.46.40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149" cy="8043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A92" w:rsidRDefault="00281A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81A92" w:rsidRDefault="00281A92" w:rsidP="00F00F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F5D" w:rsidRPr="00F82186" w:rsidRDefault="00F00F5D" w:rsidP="00076906">
      <w:pPr>
        <w:rPr>
          <w:rFonts w:ascii="Times New Roman" w:hAnsi="Times New Roman" w:cs="Times New Roman"/>
          <w:b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  <w:r w:rsidR="00410F58">
        <w:rPr>
          <w:rFonts w:ascii="Times New Roman" w:hAnsi="Times New Roman" w:cs="Times New Roman"/>
          <w:b/>
          <w:sz w:val="28"/>
          <w:szCs w:val="28"/>
        </w:rPr>
        <w:t>за 2024</w:t>
      </w:r>
      <w:r w:rsidR="001D7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2186">
        <w:rPr>
          <w:rFonts w:ascii="Times New Roman" w:hAnsi="Times New Roman" w:cs="Times New Roman"/>
          <w:b/>
          <w:sz w:val="28"/>
          <w:szCs w:val="28"/>
        </w:rPr>
        <w:t xml:space="preserve"> календарный год.</w:t>
      </w:r>
    </w:p>
    <w:p w:rsidR="00F00F5D" w:rsidRPr="00F82186" w:rsidRDefault="00F00F5D" w:rsidP="00F00F5D">
      <w:pPr>
        <w:pStyle w:val="6"/>
        <w:rPr>
          <w:b w:val="0"/>
          <w:bCs/>
          <w:sz w:val="28"/>
        </w:rPr>
      </w:pPr>
      <w:r w:rsidRPr="00F82186">
        <w:rPr>
          <w:b w:val="0"/>
          <w:bCs/>
          <w:sz w:val="28"/>
        </w:rPr>
        <w:t xml:space="preserve">Отчет о результатах самообследования муниципального дошкольного образовательного учреждения детский сад комбинированного вида №67 составлен в соответствии с Приказом Министерства образования и науки Российской Федерации  от 14 июня 2013 № 462 «Об утверждении порядка проведения самообследования образовательной организацией».  </w:t>
      </w:r>
    </w:p>
    <w:p w:rsidR="00F00F5D" w:rsidRPr="00F82186" w:rsidRDefault="00F00F5D" w:rsidP="00F00F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 xml:space="preserve">Цель самообследования: </w:t>
      </w:r>
      <w:r w:rsidRPr="00F82186">
        <w:rPr>
          <w:rFonts w:ascii="Times New Roman" w:hAnsi="Times New Roman" w:cs="Times New Roman"/>
          <w:sz w:val="28"/>
          <w:szCs w:val="28"/>
        </w:rPr>
        <w:t xml:space="preserve">Обеспечение доступности и открытости информации о деятельности МДОУ детский сад комбинированного вида  №67 за </w:t>
      </w:r>
      <w:r w:rsidR="0095483A">
        <w:rPr>
          <w:rFonts w:ascii="Times New Roman" w:hAnsi="Times New Roman" w:cs="Times New Roman"/>
          <w:sz w:val="28"/>
          <w:szCs w:val="28"/>
        </w:rPr>
        <w:t>202</w:t>
      </w:r>
      <w:r w:rsidR="00410F58">
        <w:rPr>
          <w:rFonts w:ascii="Times New Roman" w:hAnsi="Times New Roman" w:cs="Times New Roman"/>
          <w:sz w:val="28"/>
          <w:szCs w:val="28"/>
        </w:rPr>
        <w:t>4</w:t>
      </w:r>
      <w:r w:rsidR="00E5139C">
        <w:rPr>
          <w:rFonts w:ascii="Times New Roman" w:hAnsi="Times New Roman" w:cs="Times New Roman"/>
          <w:sz w:val="28"/>
          <w:szCs w:val="28"/>
        </w:rPr>
        <w:t xml:space="preserve"> </w:t>
      </w:r>
      <w:r w:rsidRPr="00F82186">
        <w:rPr>
          <w:rFonts w:ascii="Times New Roman" w:hAnsi="Times New Roman" w:cs="Times New Roman"/>
          <w:sz w:val="28"/>
          <w:szCs w:val="28"/>
        </w:rPr>
        <w:t xml:space="preserve"> календарный год. </w:t>
      </w:r>
    </w:p>
    <w:p w:rsidR="00F00F5D" w:rsidRPr="00F82186" w:rsidRDefault="00F00F5D" w:rsidP="00F00F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Источники информации:</w:t>
      </w:r>
    </w:p>
    <w:p w:rsidR="00F00F5D" w:rsidRPr="00F82186" w:rsidRDefault="00F00F5D" w:rsidP="00F00F5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Нормативно-правовые документы, рабочие документы, регламентирующие направления деятельности МДОУ (аналитические материалы, планы и анализы работы, Программы, расписание НОД, дополнительных услуг, статистические данные).</w:t>
      </w:r>
    </w:p>
    <w:p w:rsidR="00F00F5D" w:rsidRPr="00F82186" w:rsidRDefault="00F00F5D" w:rsidP="00F00F5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Результаты анкетирования участников образовательного процесса (определения степени удовлетворенности образовательным процессом).</w:t>
      </w:r>
      <w:r w:rsidRPr="00F82186">
        <w:rPr>
          <w:rFonts w:ascii="Times New Roman" w:hAnsi="Times New Roman" w:cs="Times New Roman"/>
          <w:b/>
          <w:sz w:val="28"/>
          <w:szCs w:val="28"/>
        </w:rPr>
        <w:tab/>
      </w:r>
    </w:p>
    <w:p w:rsidR="00F00F5D" w:rsidRPr="00F82186" w:rsidRDefault="00F00F5D" w:rsidP="00F00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Информационная справка.</w:t>
      </w:r>
    </w:p>
    <w:p w:rsidR="00F00F5D" w:rsidRPr="00F82186" w:rsidRDefault="00F00F5D" w:rsidP="00F00F5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комбинированного вида №67 (далее МДОУ) создано муниципальным образованием городским округом «Город Комсомольск-на-Амуре».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Официальное наименование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полное: муниципальное дошкольное образовательное учреждение детский сад комбинированного вида №67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сокращенное: МДОУ детский сад комбинированного вида №67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Место нахождения МДОУ (юридический и фактический адрес): 681010, Хабаровский край, </w:t>
      </w:r>
      <w:r w:rsidR="00E55A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218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82186">
        <w:rPr>
          <w:rFonts w:ascii="Times New Roman" w:hAnsi="Times New Roman" w:cs="Times New Roman"/>
          <w:sz w:val="28"/>
          <w:szCs w:val="28"/>
        </w:rPr>
        <w:t xml:space="preserve">. Комсомольск-на-Амуре, Магистральное шоссе, дом </w:t>
      </w:r>
      <w:r w:rsidR="00E55A22">
        <w:rPr>
          <w:rFonts w:ascii="Times New Roman" w:hAnsi="Times New Roman" w:cs="Times New Roman"/>
          <w:sz w:val="28"/>
          <w:szCs w:val="28"/>
        </w:rPr>
        <w:t>13, корпус 5</w:t>
      </w:r>
      <w:r w:rsidR="001D7DD9">
        <w:rPr>
          <w:rFonts w:ascii="Times New Roman" w:hAnsi="Times New Roman" w:cs="Times New Roman"/>
          <w:sz w:val="28"/>
          <w:szCs w:val="28"/>
        </w:rPr>
        <w:t>, телефон: (74217)52-71-98</w:t>
      </w:r>
      <w:r w:rsidRPr="00F82186">
        <w:rPr>
          <w:rFonts w:ascii="Times New Roman" w:hAnsi="Times New Roman" w:cs="Times New Roman"/>
          <w:sz w:val="28"/>
          <w:szCs w:val="28"/>
        </w:rPr>
        <w:t xml:space="preserve">.                   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F00F5D" w:rsidRPr="00F82186" w:rsidRDefault="00F00F5D" w:rsidP="0095483A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Информационный сайт МДОУ</w:t>
      </w:r>
      <w:r w:rsidRPr="00F82186">
        <w:rPr>
          <w:rFonts w:ascii="Times New Roman" w:hAnsi="Times New Roman" w:cs="Times New Roman"/>
          <w:sz w:val="28"/>
          <w:szCs w:val="28"/>
        </w:rPr>
        <w:t xml:space="preserve">:  </w:t>
      </w:r>
      <w:hyperlink r:id="rId8" w:history="1">
        <w:r w:rsidR="0095483A" w:rsidRPr="0095483A">
          <w:rPr>
            <w:rStyle w:val="a5"/>
            <w:rFonts w:ascii="Times New Roman" w:hAnsi="Times New Roman" w:cs="Times New Roman"/>
            <w:sz w:val="28"/>
            <w:szCs w:val="28"/>
          </w:rPr>
          <w:t>https://ds67-kms.tvoysadik.ru/</w:t>
        </w:r>
        <w:r w:rsidRPr="0095483A">
          <w:rPr>
            <w:rStyle w:val="a5"/>
            <w:rFonts w:ascii="Times New Roman" w:hAnsi="Times New Roman" w:cs="Times New Roman"/>
            <w:sz w:val="28"/>
            <w:szCs w:val="28"/>
          </w:rPr>
          <w:t xml:space="preserve">                                            </w:t>
        </w:r>
      </w:hyperlink>
      <w:r w:rsidRPr="00F82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F5D" w:rsidRPr="00F82186" w:rsidRDefault="00F00F5D" w:rsidP="00F00F5D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Электронный адрес МДОУ</w:t>
      </w:r>
      <w:r w:rsidRPr="00F82186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E5139C" w:rsidRPr="001214E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vip</w:t>
        </w:r>
        <w:r w:rsidR="00E5139C" w:rsidRPr="001214E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5139C" w:rsidRPr="001214E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mdou</w:t>
        </w:r>
        <w:r w:rsidR="00E5139C" w:rsidRPr="001214ED">
          <w:rPr>
            <w:rStyle w:val="a5"/>
            <w:rFonts w:ascii="Times New Roman" w:hAnsi="Times New Roman" w:cs="Times New Roman"/>
            <w:sz w:val="28"/>
            <w:szCs w:val="28"/>
          </w:rPr>
          <w:t>67@</w:t>
        </w:r>
        <w:r w:rsidR="00E5139C" w:rsidRPr="001214E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5139C" w:rsidRPr="001214E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5139C" w:rsidRPr="001214E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МДОУ является некоммерческой организацией.                                   </w:t>
      </w:r>
    </w:p>
    <w:p w:rsidR="00F00F5D" w:rsidRPr="00F82186" w:rsidRDefault="00F00F5D" w:rsidP="00F00F5D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– муниципальное учреждение.                                       Тип – бюджетное учреждение.                                                                                   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Учредителем МДОУ и собственником закрепленного за «учреждением» имущества является муниципальное образование городской округ «Город Комсомольск-на-Амуре» (далее – «Учредитель»).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Режим работы МДОУ  – 12 часов, с 7.00 до 19.00 при пятидневной рабочей неделе. Выходные дни – суббота и воскресенье, общероссийские праздничные дни. 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учебного года в учреждении составляет девять месяцев (сентябрь – май).  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В дошкол</w:t>
      </w:r>
      <w:r w:rsidR="005C3685">
        <w:rPr>
          <w:rFonts w:ascii="Times New Roman" w:hAnsi="Times New Roman" w:cs="Times New Roman"/>
          <w:sz w:val="28"/>
          <w:szCs w:val="28"/>
        </w:rPr>
        <w:t>ьном учреждении функционирует 1</w:t>
      </w:r>
      <w:r w:rsidR="00026170">
        <w:rPr>
          <w:rFonts w:ascii="Times New Roman" w:hAnsi="Times New Roman" w:cs="Times New Roman"/>
          <w:sz w:val="28"/>
          <w:szCs w:val="28"/>
        </w:rPr>
        <w:t>1</w:t>
      </w:r>
      <w:r w:rsidRPr="00F82186">
        <w:rPr>
          <w:rFonts w:ascii="Times New Roman" w:hAnsi="Times New Roman" w:cs="Times New Roman"/>
          <w:sz w:val="28"/>
          <w:szCs w:val="28"/>
        </w:rPr>
        <w:t xml:space="preserve"> групп, и</w:t>
      </w:r>
      <w:r w:rsidR="00026170">
        <w:rPr>
          <w:rFonts w:ascii="Times New Roman" w:hAnsi="Times New Roman" w:cs="Times New Roman"/>
          <w:sz w:val="28"/>
          <w:szCs w:val="28"/>
        </w:rPr>
        <w:t xml:space="preserve">з них 6 </w:t>
      </w:r>
      <w:proofErr w:type="spellStart"/>
      <w:r w:rsidR="00026170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026170">
        <w:rPr>
          <w:rFonts w:ascii="Times New Roman" w:hAnsi="Times New Roman" w:cs="Times New Roman"/>
          <w:sz w:val="28"/>
          <w:szCs w:val="28"/>
        </w:rPr>
        <w:t xml:space="preserve"> групп, 5</w:t>
      </w:r>
      <w:r w:rsidRPr="00F82186">
        <w:rPr>
          <w:rFonts w:ascii="Times New Roman" w:hAnsi="Times New Roman" w:cs="Times New Roman"/>
          <w:sz w:val="28"/>
          <w:szCs w:val="28"/>
        </w:rPr>
        <w:t xml:space="preserve"> групп компенсирующей направленности: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907"/>
        <w:gridCol w:w="1445"/>
        <w:gridCol w:w="1769"/>
        <w:gridCol w:w="1335"/>
        <w:gridCol w:w="1934"/>
        <w:gridCol w:w="2073"/>
      </w:tblGrid>
      <w:tr w:rsidR="00F00F5D" w:rsidRPr="00F82186" w:rsidTr="002265A7">
        <w:tc>
          <w:tcPr>
            <w:tcW w:w="3587" w:type="dxa"/>
            <w:gridSpan w:val="3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5876" w:type="dxa"/>
            <w:gridSpan w:val="3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Списочный состав</w:t>
            </w:r>
          </w:p>
        </w:tc>
      </w:tr>
      <w:tr w:rsidR="00F00F5D" w:rsidRPr="00F82186" w:rsidTr="002265A7">
        <w:tc>
          <w:tcPr>
            <w:tcW w:w="294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524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769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1495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195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Группы раннего возраста</w:t>
            </w:r>
          </w:p>
        </w:tc>
        <w:tc>
          <w:tcPr>
            <w:tcW w:w="2186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группы </w:t>
            </w:r>
          </w:p>
        </w:tc>
      </w:tr>
      <w:tr w:rsidR="00F00F5D" w:rsidRPr="00026170" w:rsidTr="002265A7">
        <w:tc>
          <w:tcPr>
            <w:tcW w:w="294" w:type="dxa"/>
          </w:tcPr>
          <w:p w:rsidR="00F00F5D" w:rsidRPr="00026170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1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24" w:type="dxa"/>
          </w:tcPr>
          <w:p w:rsidR="00F00F5D" w:rsidRPr="00026170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1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9" w:type="dxa"/>
          </w:tcPr>
          <w:p w:rsidR="00F00F5D" w:rsidRPr="00026170" w:rsidRDefault="00026170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1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95" w:type="dxa"/>
          </w:tcPr>
          <w:p w:rsidR="00F00F5D" w:rsidRPr="00026170" w:rsidRDefault="00E57F09" w:rsidP="00E64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6170" w:rsidRPr="0002617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195" w:type="dxa"/>
          </w:tcPr>
          <w:p w:rsidR="00F00F5D" w:rsidRPr="00026170" w:rsidRDefault="00E5139C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1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026170" w:rsidRPr="000261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6" w:type="dxa"/>
          </w:tcPr>
          <w:p w:rsidR="00F00F5D" w:rsidRPr="00026170" w:rsidRDefault="00F00F5D" w:rsidP="00026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1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6170" w:rsidRPr="0002617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F00F5D" w:rsidRPr="00F82186" w:rsidRDefault="00F00F5D" w:rsidP="00F00F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5D" w:rsidRPr="00F82186" w:rsidRDefault="00F00F5D" w:rsidP="00F00F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Возрастной состав групп:</w:t>
      </w:r>
    </w:p>
    <w:tbl>
      <w:tblPr>
        <w:tblStyle w:val="a6"/>
        <w:tblW w:w="9498" w:type="dxa"/>
        <w:tblInd w:w="108" w:type="dxa"/>
        <w:tblLayout w:type="fixed"/>
        <w:tblLook w:val="04A0"/>
      </w:tblPr>
      <w:tblGrid>
        <w:gridCol w:w="1843"/>
        <w:gridCol w:w="2552"/>
        <w:gridCol w:w="5103"/>
      </w:tblGrid>
      <w:tr w:rsidR="00F00F5D" w:rsidRPr="00F82186" w:rsidTr="002265A7">
        <w:tc>
          <w:tcPr>
            <w:tcW w:w="1843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552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группы</w:t>
            </w:r>
          </w:p>
        </w:tc>
        <w:tc>
          <w:tcPr>
            <w:tcW w:w="5103" w:type="dxa"/>
          </w:tcPr>
          <w:p w:rsidR="00F00F5D" w:rsidRPr="00F82186" w:rsidRDefault="00F00F5D" w:rsidP="002470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 xml:space="preserve">Группы компенсирующей направленности (для </w:t>
            </w:r>
            <w:proofErr w:type="gramStart"/>
            <w:r w:rsidR="0024705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24705D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нарушением интеллекта</w:t>
            </w: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00F5D" w:rsidRPr="00F82186" w:rsidTr="002265A7">
        <w:tc>
          <w:tcPr>
            <w:tcW w:w="1843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С 1, 6 – 2 лет (</w:t>
            </w:r>
            <w:proofErr w:type="spellStart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ан.возр</w:t>
            </w:r>
            <w:proofErr w:type="spellEnd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552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00F5D" w:rsidRPr="00F82186" w:rsidTr="002265A7">
        <w:tc>
          <w:tcPr>
            <w:tcW w:w="1843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 xml:space="preserve">С 2-4 ( </w:t>
            </w:r>
            <w:proofErr w:type="spellStart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00F5D" w:rsidRPr="00F82186" w:rsidTr="002265A7">
        <w:tc>
          <w:tcPr>
            <w:tcW w:w="1843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 xml:space="preserve">С 3-4 (2 </w:t>
            </w:r>
            <w:proofErr w:type="spellStart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00F5D" w:rsidRPr="00F82186" w:rsidTr="002265A7">
        <w:tc>
          <w:tcPr>
            <w:tcW w:w="1843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С 4-5  лет (</w:t>
            </w:r>
            <w:proofErr w:type="gramStart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00F5D" w:rsidRPr="00F82186" w:rsidTr="002265A7">
        <w:tc>
          <w:tcPr>
            <w:tcW w:w="1843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С 5-6 лет (</w:t>
            </w:r>
            <w:proofErr w:type="gramStart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F00F5D" w:rsidRPr="00F82186" w:rsidRDefault="002470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0F5D" w:rsidRPr="00F82186" w:rsidTr="002265A7">
        <w:tc>
          <w:tcPr>
            <w:tcW w:w="1843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С 6-7 (подготовительная)</w:t>
            </w:r>
          </w:p>
        </w:tc>
        <w:tc>
          <w:tcPr>
            <w:tcW w:w="2552" w:type="dxa"/>
          </w:tcPr>
          <w:p w:rsidR="00F00F5D" w:rsidRPr="00F82186" w:rsidRDefault="00F00F5D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F00F5D" w:rsidRPr="00F82186" w:rsidRDefault="009D3CC5" w:rsidP="00F82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На базе дошкольного учреждения работает психолого-педагогический консилиум,  целью которого является обеспечение </w:t>
      </w:r>
      <w:proofErr w:type="spellStart"/>
      <w:r w:rsidRPr="00F82186">
        <w:rPr>
          <w:rFonts w:ascii="Times New Roman" w:hAnsi="Times New Roman" w:cs="Times New Roman"/>
          <w:sz w:val="28"/>
          <w:szCs w:val="28"/>
        </w:rPr>
        <w:t>диагностико-коррекционного</w:t>
      </w:r>
      <w:proofErr w:type="spellEnd"/>
      <w:r w:rsidR="0024705D">
        <w:rPr>
          <w:rFonts w:ascii="Times New Roman" w:hAnsi="Times New Roman" w:cs="Times New Roman"/>
          <w:sz w:val="28"/>
          <w:szCs w:val="28"/>
        </w:rPr>
        <w:t xml:space="preserve"> и </w:t>
      </w:r>
      <w:r w:rsidRPr="00F82186">
        <w:rPr>
          <w:rFonts w:ascii="Times New Roman" w:hAnsi="Times New Roman" w:cs="Times New Roman"/>
          <w:sz w:val="28"/>
          <w:szCs w:val="28"/>
        </w:rPr>
        <w:t xml:space="preserve"> психолого-педагогического сопровождения воспитанников с </w:t>
      </w:r>
      <w:r w:rsidR="0024705D">
        <w:rPr>
          <w:rFonts w:ascii="Times New Roman" w:hAnsi="Times New Roman" w:cs="Times New Roman"/>
          <w:sz w:val="28"/>
          <w:szCs w:val="28"/>
        </w:rPr>
        <w:t>нарушением интеллекта</w:t>
      </w:r>
      <w:r w:rsidRPr="00F82186">
        <w:rPr>
          <w:rFonts w:ascii="Times New Roman" w:hAnsi="Times New Roman" w:cs="Times New Roman"/>
          <w:sz w:val="28"/>
          <w:szCs w:val="28"/>
        </w:rPr>
        <w:t>.</w:t>
      </w:r>
    </w:p>
    <w:p w:rsidR="002265A7" w:rsidRPr="00026170" w:rsidRDefault="00F00F5D" w:rsidP="0002617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F82186">
        <w:rPr>
          <w:rFonts w:ascii="Times New Roman" w:hAnsi="Times New Roman" w:cs="Times New Roman"/>
          <w:sz w:val="28"/>
          <w:szCs w:val="28"/>
        </w:rPr>
        <w:t xml:space="preserve"> проведения самообследования МДОУ  является обеспечение доступности и открытости информации о деятельности МДОУ. </w:t>
      </w:r>
      <w:proofErr w:type="gramStart"/>
      <w:r w:rsidRPr="00F82186">
        <w:rPr>
          <w:rFonts w:ascii="Times New Roman" w:hAnsi="Times New Roman" w:cs="Times New Roman"/>
          <w:sz w:val="28"/>
          <w:szCs w:val="28"/>
        </w:rPr>
        <w:t>В процессе самообследования были проведены оценка образовательной деятельности, системы управления МДОУ, содержания и качества подготовки воспитанников, органи</w:t>
      </w:r>
      <w:r w:rsidR="0024705D">
        <w:rPr>
          <w:rFonts w:ascii="Times New Roman" w:hAnsi="Times New Roman" w:cs="Times New Roman"/>
          <w:sz w:val="28"/>
          <w:szCs w:val="28"/>
        </w:rPr>
        <w:t>зации воспитательно-</w:t>
      </w:r>
      <w:r w:rsidRPr="00F82186">
        <w:rPr>
          <w:rFonts w:ascii="Times New Roman" w:hAnsi="Times New Roman" w:cs="Times New Roman"/>
          <w:sz w:val="28"/>
          <w:szCs w:val="28"/>
        </w:rPr>
        <w:t>образовательного процесса, анализ движения воспитанников,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анализ показателей деятельности МДОУ.</w:t>
      </w:r>
      <w:proofErr w:type="gramEnd"/>
      <w:r w:rsidRPr="00F82186">
        <w:rPr>
          <w:rFonts w:ascii="Times New Roman" w:hAnsi="Times New Roman" w:cs="Times New Roman"/>
          <w:sz w:val="28"/>
          <w:szCs w:val="28"/>
        </w:rPr>
        <w:t xml:space="preserve"> Анализ показателей деятельности </w:t>
      </w:r>
      <w:r w:rsidRPr="00F82186">
        <w:rPr>
          <w:rFonts w:ascii="Times New Roman" w:hAnsi="Times New Roman" w:cs="Times New Roman"/>
          <w:sz w:val="28"/>
          <w:szCs w:val="28"/>
        </w:rPr>
        <w:lastRenderedPageBreak/>
        <w:t>свидетельствует о хорошей результативности МДОУ в предо</w:t>
      </w:r>
      <w:r w:rsidR="00026170">
        <w:rPr>
          <w:rFonts w:ascii="Times New Roman" w:hAnsi="Times New Roman" w:cs="Times New Roman"/>
          <w:sz w:val="28"/>
          <w:szCs w:val="28"/>
        </w:rPr>
        <w:t>ставлении образовательных услуг</w:t>
      </w:r>
    </w:p>
    <w:p w:rsidR="005C3685" w:rsidRDefault="005C3685" w:rsidP="00F00F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F5D" w:rsidRPr="00F82186" w:rsidRDefault="00F00F5D" w:rsidP="00F00F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1. Оценка системы управления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Управление МДОУ осуществляется в соответствии с законом «Об образовании в РФ» и устава</w:t>
      </w:r>
      <w:r w:rsidRPr="00F82186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основе принципов единоначалия и самоуправления.</w:t>
      </w:r>
      <w:r w:rsidRPr="00F82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Непосредственное управление деятельностью МДОУ осуществляет заведующий </w:t>
      </w:r>
      <w:r w:rsidR="005C3685">
        <w:rPr>
          <w:rFonts w:ascii="Times New Roman" w:hAnsi="Times New Roman" w:cs="Times New Roman"/>
          <w:sz w:val="28"/>
          <w:szCs w:val="28"/>
        </w:rPr>
        <w:t>Мамонова</w:t>
      </w:r>
      <w:r w:rsidRPr="00F82186">
        <w:rPr>
          <w:rFonts w:ascii="Times New Roman" w:hAnsi="Times New Roman" w:cs="Times New Roman"/>
          <w:sz w:val="28"/>
          <w:szCs w:val="28"/>
        </w:rPr>
        <w:t xml:space="preserve"> Ольга Владимировна, (образование - высшее педагогическое,</w:t>
      </w:r>
      <w:r w:rsidR="00A62528">
        <w:rPr>
          <w:rFonts w:ascii="Times New Roman" w:hAnsi="Times New Roman" w:cs="Times New Roman"/>
          <w:sz w:val="28"/>
          <w:szCs w:val="28"/>
        </w:rPr>
        <w:t xml:space="preserve"> стаж педагогической работы –</w:t>
      </w:r>
      <w:r w:rsidR="004C02DC">
        <w:rPr>
          <w:rFonts w:ascii="Times New Roman" w:hAnsi="Times New Roman" w:cs="Times New Roman"/>
          <w:sz w:val="28"/>
          <w:szCs w:val="28"/>
        </w:rPr>
        <w:t xml:space="preserve"> 1</w:t>
      </w:r>
      <w:r w:rsidR="0024705D">
        <w:rPr>
          <w:rFonts w:ascii="Times New Roman" w:hAnsi="Times New Roman" w:cs="Times New Roman"/>
          <w:sz w:val="28"/>
          <w:szCs w:val="28"/>
        </w:rPr>
        <w:t>5</w:t>
      </w:r>
      <w:r w:rsidRPr="00F82186">
        <w:rPr>
          <w:rFonts w:ascii="Times New Roman" w:hAnsi="Times New Roman" w:cs="Times New Roman"/>
          <w:sz w:val="28"/>
          <w:szCs w:val="28"/>
        </w:rPr>
        <w:t xml:space="preserve"> лет, в данной должности – </w:t>
      </w:r>
      <w:r w:rsidR="0024705D">
        <w:rPr>
          <w:rFonts w:ascii="Times New Roman" w:hAnsi="Times New Roman" w:cs="Times New Roman"/>
          <w:sz w:val="28"/>
          <w:szCs w:val="28"/>
        </w:rPr>
        <w:t>11</w:t>
      </w:r>
      <w:r w:rsidRPr="00F82186">
        <w:rPr>
          <w:rFonts w:ascii="Times New Roman" w:hAnsi="Times New Roman" w:cs="Times New Roman"/>
          <w:sz w:val="28"/>
          <w:szCs w:val="28"/>
        </w:rPr>
        <w:t xml:space="preserve"> лет), который назначается на должность и освобождается от должности Учредителем. 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color w:val="000000"/>
          <w:sz w:val="28"/>
          <w:szCs w:val="28"/>
        </w:rPr>
        <w:t>Заведующий осуществляет непосредственное руководство детским садом и несет ответственность за деятельность МДОУ.</w:t>
      </w:r>
    </w:p>
    <w:p w:rsidR="00F00F5D" w:rsidRPr="00F82186" w:rsidRDefault="00F00F5D" w:rsidP="00F00F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Организационно-правовое обеспечение деятельности образовательного учреждения.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Предназначение МДОУ  определяется его местом в муниципальной системе образования: это дошкольное образовательное учреждение комбинированного вида, обеспечивающее право семьи на оказание ей помощи в воспитании и образовании детей дошкольного возраста. 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Все нормативные локальные акты в части содержания образования, организации образовательного процесса в учреждении имеются в наличии в соответствии с уставом. 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Право на ведение образовательной деятельности, государственный статус МДОУ  подтверждается следующими документами: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Лицензия на образовательную деятельность</w:t>
      </w:r>
      <w:r w:rsidRPr="00F82186">
        <w:rPr>
          <w:rFonts w:ascii="Times New Roman" w:hAnsi="Times New Roman" w:cs="Times New Roman"/>
          <w:sz w:val="28"/>
          <w:szCs w:val="28"/>
        </w:rPr>
        <w:t xml:space="preserve"> выдана Министерством образования и науки Хабаровского края, рег. №1910, серия 27ЛО1, № 0001006; от 22 июля 2015 года бессрочно. 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Устав</w:t>
      </w:r>
      <w:r w:rsidRPr="00F82186">
        <w:rPr>
          <w:rFonts w:ascii="Times New Roman" w:hAnsi="Times New Roman" w:cs="Times New Roman"/>
          <w:sz w:val="28"/>
          <w:szCs w:val="28"/>
        </w:rPr>
        <w:t xml:space="preserve"> МДОУ утвержден постановлением администрации города Комсомольска - на – Амуре  </w:t>
      </w:r>
      <w:r w:rsidR="00B17975">
        <w:rPr>
          <w:rStyle w:val="30pt"/>
          <w:rFonts w:ascii="Times New Roman" w:eastAsiaTheme="minorHAnsi" w:hAnsi="Times New Roman" w:cs="Times New Roman"/>
          <w:b w:val="0"/>
          <w:i w:val="0"/>
          <w:sz w:val="28"/>
          <w:szCs w:val="28"/>
        </w:rPr>
        <w:t>31.10.2022г. № 2103</w:t>
      </w:r>
      <w:r w:rsidRPr="00F82186">
        <w:rPr>
          <w:rStyle w:val="30pt"/>
          <w:rFonts w:ascii="Times New Roman" w:eastAsiaTheme="minorHAnsi" w:hAnsi="Times New Roman" w:cs="Times New Roman"/>
          <w:b w:val="0"/>
          <w:i w:val="0"/>
          <w:sz w:val="28"/>
          <w:szCs w:val="28"/>
        </w:rPr>
        <w:t>-па</w:t>
      </w:r>
    </w:p>
    <w:p w:rsidR="00F00F5D" w:rsidRPr="00F82186" w:rsidRDefault="00F00F5D" w:rsidP="00F00F5D">
      <w:pPr>
        <w:pStyle w:val="a4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82186">
        <w:rPr>
          <w:rFonts w:ascii="Times New Roman" w:eastAsia="Calibri" w:hAnsi="Times New Roman" w:cs="Times New Roman"/>
          <w:b/>
          <w:sz w:val="28"/>
          <w:szCs w:val="28"/>
        </w:rPr>
        <w:t>Структура управления: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186">
        <w:rPr>
          <w:rFonts w:ascii="Times New Roman" w:eastAsia="Calibri" w:hAnsi="Times New Roman" w:cs="Times New Roman"/>
          <w:sz w:val="28"/>
          <w:szCs w:val="28"/>
        </w:rPr>
        <w:t>Коллегиальными органами управлен</w:t>
      </w:r>
      <w:r w:rsidRPr="00F82186">
        <w:rPr>
          <w:rFonts w:ascii="Times New Roman" w:hAnsi="Times New Roman" w:cs="Times New Roman"/>
          <w:sz w:val="28"/>
          <w:szCs w:val="28"/>
        </w:rPr>
        <w:t xml:space="preserve">ия   МДОУ </w:t>
      </w:r>
      <w:r w:rsidRPr="00F82186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F00F5D" w:rsidRPr="00F82186" w:rsidRDefault="00F00F5D" w:rsidP="00F00F5D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186">
        <w:rPr>
          <w:rFonts w:ascii="Times New Roman" w:eastAsia="Calibri" w:hAnsi="Times New Roman" w:cs="Times New Roman"/>
          <w:sz w:val="28"/>
          <w:szCs w:val="28"/>
        </w:rPr>
        <w:t xml:space="preserve">- управляющий совет, </w:t>
      </w:r>
    </w:p>
    <w:p w:rsidR="00F00F5D" w:rsidRPr="00F82186" w:rsidRDefault="00F00F5D" w:rsidP="00F00F5D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186">
        <w:rPr>
          <w:rFonts w:ascii="Times New Roman" w:eastAsia="Calibri" w:hAnsi="Times New Roman" w:cs="Times New Roman"/>
          <w:sz w:val="28"/>
          <w:szCs w:val="28"/>
        </w:rPr>
        <w:t>- общее собрание трудового коллектива,</w:t>
      </w:r>
    </w:p>
    <w:p w:rsidR="00F00F5D" w:rsidRPr="00F82186" w:rsidRDefault="00B17975" w:rsidP="00F00F5D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="00F00F5D" w:rsidRPr="00F82186">
        <w:rPr>
          <w:rFonts w:ascii="Times New Roman" w:eastAsia="Calibri" w:hAnsi="Times New Roman" w:cs="Times New Roman"/>
          <w:sz w:val="28"/>
          <w:szCs w:val="28"/>
        </w:rPr>
        <w:t>едагогический совет.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186">
        <w:rPr>
          <w:rFonts w:ascii="Times New Roman" w:eastAsia="Calibri" w:hAnsi="Times New Roman" w:cs="Times New Roman"/>
          <w:sz w:val="28"/>
          <w:szCs w:val="28"/>
        </w:rPr>
        <w:t xml:space="preserve">Деятельность коллегиальных органов регламентируется уставом, положениями о них и другими локальными актами. 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Непосредственное управление МДОУ </w:t>
      </w:r>
      <w:r w:rsidRPr="00F82186">
        <w:rPr>
          <w:rFonts w:ascii="Times New Roman" w:eastAsia="Calibri" w:hAnsi="Times New Roman" w:cs="Times New Roman"/>
          <w:sz w:val="28"/>
          <w:szCs w:val="28"/>
        </w:rPr>
        <w:t xml:space="preserve"> осуществляет з</w:t>
      </w:r>
      <w:r w:rsidRPr="00F82186">
        <w:rPr>
          <w:rFonts w:ascii="Times New Roman" w:eastAsia="Calibri" w:hAnsi="Times New Roman" w:cs="Times New Roman"/>
          <w:color w:val="000000"/>
          <w:sz w:val="28"/>
          <w:szCs w:val="28"/>
        </w:rPr>
        <w:t>аведующий детским садом.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В МДОУ </w:t>
      </w:r>
      <w:r w:rsidRPr="00F82186">
        <w:rPr>
          <w:rFonts w:ascii="Times New Roman" w:eastAsia="Calibri" w:hAnsi="Times New Roman" w:cs="Times New Roman"/>
          <w:sz w:val="28"/>
          <w:szCs w:val="28"/>
        </w:rPr>
        <w:t xml:space="preserve"> используются унифицированные формы оформления приказов. Управление осуществляется на основе сочетания принципов единоначалия и коллегиальности на аналитическом уровне.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21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Вывод:</w:t>
      </w:r>
      <w:r w:rsidRPr="00F821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82186">
        <w:rPr>
          <w:rFonts w:ascii="Times New Roman" w:hAnsi="Times New Roman" w:cs="Times New Roman"/>
          <w:color w:val="000000"/>
          <w:sz w:val="28"/>
          <w:szCs w:val="28"/>
        </w:rPr>
        <w:t xml:space="preserve">МДОУ </w:t>
      </w:r>
      <w:r w:rsidRPr="00F82186">
        <w:rPr>
          <w:rFonts w:ascii="Times New Roman" w:eastAsia="Calibri" w:hAnsi="Times New Roman" w:cs="Times New Roman"/>
          <w:sz w:val="28"/>
          <w:szCs w:val="28"/>
        </w:rPr>
        <w:t xml:space="preserve"> зарегистрировано и функционирует в соответствии с нормативными документами в сфере образования Российской Федерации. </w:t>
      </w:r>
      <w:r w:rsidRPr="00F8218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Структура и механизм управления дошкольным учреждением определяет его стабильное функционирование. </w:t>
      </w:r>
      <w:r w:rsidRPr="00F821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Pr="00F82186">
        <w:rPr>
          <w:rFonts w:ascii="Times New Roman" w:hAnsi="Times New Roman" w:cs="Times New Roman"/>
          <w:color w:val="000000"/>
          <w:sz w:val="28"/>
          <w:szCs w:val="28"/>
        </w:rPr>
        <w:t>МДОУ</w:t>
      </w:r>
      <w:r w:rsidRPr="00F821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создана структура управления в соответствии с целями и содержанием работы учреждения дошкольного образования.</w:t>
      </w:r>
    </w:p>
    <w:p w:rsidR="00F00F5D" w:rsidRPr="00F82186" w:rsidRDefault="00F00F5D" w:rsidP="00F00F5D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2. Оценка содержания и качества подготовки воспитанников.</w:t>
      </w:r>
    </w:p>
    <w:p w:rsidR="00B17975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В МДОУ реализуются образовательные программы</w:t>
      </w:r>
      <w:r w:rsidR="00736816">
        <w:rPr>
          <w:rFonts w:ascii="Times New Roman" w:hAnsi="Times New Roman" w:cs="Times New Roman"/>
          <w:sz w:val="28"/>
          <w:szCs w:val="28"/>
        </w:rPr>
        <w:t xml:space="preserve"> на основе ФОП и ФГОС </w:t>
      </w:r>
      <w:proofErr w:type="gramStart"/>
      <w:r w:rsidR="0073681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82186">
        <w:rPr>
          <w:rFonts w:ascii="Times New Roman" w:hAnsi="Times New Roman" w:cs="Times New Roman"/>
          <w:sz w:val="28"/>
          <w:szCs w:val="28"/>
        </w:rPr>
        <w:t xml:space="preserve"> и</w:t>
      </w:r>
      <w:r w:rsidR="007368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6816">
        <w:rPr>
          <w:rFonts w:ascii="Times New Roman" w:hAnsi="Times New Roman" w:cs="Times New Roman"/>
          <w:sz w:val="28"/>
          <w:szCs w:val="28"/>
        </w:rPr>
        <w:t>современные</w:t>
      </w:r>
      <w:proofErr w:type="gramEnd"/>
      <w:r w:rsidR="00736816">
        <w:rPr>
          <w:rFonts w:ascii="Times New Roman" w:hAnsi="Times New Roman" w:cs="Times New Roman"/>
          <w:sz w:val="28"/>
          <w:szCs w:val="28"/>
        </w:rPr>
        <w:t xml:space="preserve"> </w:t>
      </w:r>
      <w:r w:rsidRPr="00F82186">
        <w:rPr>
          <w:rFonts w:ascii="Times New Roman" w:hAnsi="Times New Roman" w:cs="Times New Roman"/>
          <w:sz w:val="28"/>
          <w:szCs w:val="28"/>
        </w:rPr>
        <w:t xml:space="preserve"> м</w:t>
      </w:r>
      <w:r w:rsidR="00736816">
        <w:rPr>
          <w:rFonts w:ascii="Times New Roman" w:hAnsi="Times New Roman" w:cs="Times New Roman"/>
          <w:sz w:val="28"/>
          <w:szCs w:val="28"/>
        </w:rPr>
        <w:t>етодики дошкольного образования. И</w:t>
      </w:r>
      <w:r w:rsidRPr="00F82186">
        <w:rPr>
          <w:rFonts w:ascii="Times New Roman" w:hAnsi="Times New Roman" w:cs="Times New Roman"/>
          <w:sz w:val="28"/>
          <w:szCs w:val="28"/>
        </w:rPr>
        <w:t>спользуются информационные технологии, создана комплексная система планирования образовательной деятельности с у</w:t>
      </w:r>
      <w:r w:rsidR="00B17975">
        <w:rPr>
          <w:rFonts w:ascii="Times New Roman" w:hAnsi="Times New Roman" w:cs="Times New Roman"/>
          <w:sz w:val="28"/>
          <w:szCs w:val="28"/>
        </w:rPr>
        <w:t>четом напр</w:t>
      </w:r>
      <w:r w:rsidR="00076906">
        <w:rPr>
          <w:rFonts w:ascii="Times New Roman" w:hAnsi="Times New Roman" w:cs="Times New Roman"/>
          <w:sz w:val="28"/>
          <w:szCs w:val="28"/>
        </w:rPr>
        <w:t>авленности реализуемых программ.</w:t>
      </w:r>
    </w:p>
    <w:p w:rsidR="00B17975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 Образовательной программы дошкольного образования муниципального дошкольного образовательного учреждения детского сада комбинированного вида №67</w:t>
      </w:r>
      <w:r w:rsidR="00B17975">
        <w:rPr>
          <w:rFonts w:ascii="Times New Roman" w:hAnsi="Times New Roman" w:cs="Times New Roman"/>
          <w:sz w:val="28"/>
          <w:szCs w:val="28"/>
        </w:rPr>
        <w:t xml:space="preserve">, </w:t>
      </w:r>
      <w:r w:rsidR="00736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816" w:rsidRDefault="00B17975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Адаптированной о</w:t>
      </w:r>
      <w:r w:rsidRPr="00F82186">
        <w:rPr>
          <w:rFonts w:ascii="Times New Roman" w:hAnsi="Times New Roman" w:cs="Times New Roman"/>
          <w:sz w:val="28"/>
          <w:szCs w:val="28"/>
        </w:rPr>
        <w:t>бразовательной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="00736816">
        <w:rPr>
          <w:rFonts w:ascii="Times New Roman" w:hAnsi="Times New Roman" w:cs="Times New Roman"/>
          <w:sz w:val="28"/>
          <w:szCs w:val="28"/>
        </w:rPr>
        <w:t xml:space="preserve"> с интеллектуальными нарушениями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186">
        <w:rPr>
          <w:rFonts w:ascii="Times New Roman" w:hAnsi="Times New Roman" w:cs="Times New Roman"/>
          <w:sz w:val="28"/>
          <w:szCs w:val="28"/>
        </w:rPr>
        <w:t xml:space="preserve"> муниципального дошкольного образовательного учреждения детского сада комбинированного вида №67</w:t>
      </w:r>
      <w:r w:rsidR="00736816">
        <w:rPr>
          <w:rFonts w:ascii="Times New Roman" w:hAnsi="Times New Roman" w:cs="Times New Roman"/>
          <w:sz w:val="28"/>
          <w:szCs w:val="28"/>
        </w:rPr>
        <w:t>,</w:t>
      </w:r>
    </w:p>
    <w:p w:rsidR="00736816" w:rsidRDefault="00736816" w:rsidP="007368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Адаптированной о</w:t>
      </w:r>
      <w:r w:rsidRPr="00F82186">
        <w:rPr>
          <w:rFonts w:ascii="Times New Roman" w:hAnsi="Times New Roman" w:cs="Times New Roman"/>
          <w:sz w:val="28"/>
          <w:szCs w:val="28"/>
        </w:rPr>
        <w:t>бразовательной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для детей с задержкой психического развития </w:t>
      </w:r>
      <w:r w:rsidRPr="00F82186">
        <w:rPr>
          <w:rFonts w:ascii="Times New Roman" w:hAnsi="Times New Roman" w:cs="Times New Roman"/>
          <w:sz w:val="28"/>
          <w:szCs w:val="28"/>
        </w:rPr>
        <w:t xml:space="preserve"> муниципального дошкольного образовательного учреждения детского сада комбинированного вида №67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816" w:rsidRDefault="00736816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0F5D" w:rsidRPr="00F82186" w:rsidRDefault="00076906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строится с учетом 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возрастных особенностей воспитанников,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F503A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 позволяет поддерживать качество подготовки воспитанников к школе на достаточно высоком уровне. Качество подготовки воспитанников определяется на основе педагогической диагностики (мониторинга) развития детей: 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 - Заболеваемости, физического развития воспитанников. 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 - Результатов освоения детьми Программы. 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 - Уровня подготовки выпускников к обучению в школе. </w:t>
      </w:r>
    </w:p>
    <w:p w:rsidR="00F00F5D" w:rsidRPr="00F82186" w:rsidRDefault="00F00F5D" w:rsidP="00F0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Распределение детей по группам здоровья: </w:t>
      </w:r>
    </w:p>
    <w:p w:rsidR="00B816BE" w:rsidRDefault="00DF674E" w:rsidP="00B816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74E">
        <w:rPr>
          <w:rFonts w:ascii="Times New Roman" w:hAnsi="Times New Roman" w:cs="Times New Roman"/>
          <w:sz w:val="28"/>
          <w:szCs w:val="28"/>
        </w:rPr>
        <w:t>2023 год: первая – 7,4%, вторая – 74,5%, третья – 6,7%, четвертая – 1,4%, пятая – 10</w:t>
      </w:r>
      <w:r w:rsidR="00B816BE" w:rsidRPr="00DF674E">
        <w:rPr>
          <w:rFonts w:ascii="Times New Roman" w:hAnsi="Times New Roman" w:cs="Times New Roman"/>
          <w:sz w:val="28"/>
          <w:szCs w:val="28"/>
        </w:rPr>
        <w:t>%</w:t>
      </w:r>
    </w:p>
    <w:p w:rsidR="002177F5" w:rsidRPr="00026170" w:rsidRDefault="002177F5" w:rsidP="002177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70">
        <w:rPr>
          <w:rFonts w:ascii="Times New Roman" w:hAnsi="Times New Roman" w:cs="Times New Roman"/>
          <w:sz w:val="28"/>
          <w:szCs w:val="28"/>
        </w:rPr>
        <w:t xml:space="preserve">2024 год: </w:t>
      </w:r>
      <w:r w:rsidR="00466D95" w:rsidRPr="00026170">
        <w:rPr>
          <w:rFonts w:ascii="Times New Roman" w:hAnsi="Times New Roman" w:cs="Times New Roman"/>
          <w:sz w:val="28"/>
          <w:szCs w:val="28"/>
        </w:rPr>
        <w:t>первая – 8%, вторая – 75</w:t>
      </w:r>
      <w:r w:rsidR="004C2902" w:rsidRPr="00026170">
        <w:rPr>
          <w:rFonts w:ascii="Times New Roman" w:hAnsi="Times New Roman" w:cs="Times New Roman"/>
          <w:sz w:val="28"/>
          <w:szCs w:val="28"/>
        </w:rPr>
        <w:t>%, третья – 6%, четвертая – 2%, пятая – 9</w:t>
      </w:r>
      <w:r w:rsidRPr="00026170">
        <w:rPr>
          <w:rFonts w:ascii="Times New Roman" w:hAnsi="Times New Roman" w:cs="Times New Roman"/>
          <w:sz w:val="28"/>
          <w:szCs w:val="28"/>
        </w:rPr>
        <w:t>%</w:t>
      </w:r>
    </w:p>
    <w:p w:rsidR="002177F5" w:rsidRPr="00DF674E" w:rsidRDefault="002177F5" w:rsidP="00B816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F5D" w:rsidRPr="00F82186" w:rsidRDefault="00F00F5D" w:rsidP="00F00F5D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2186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281240" cy="2286000"/>
            <wp:effectExtent l="19050" t="0" r="1466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0F5D" w:rsidRPr="00F82186" w:rsidRDefault="00F00F5D" w:rsidP="00F00F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color w:val="000000"/>
          <w:sz w:val="28"/>
          <w:szCs w:val="28"/>
        </w:rPr>
        <w:t>Диаграмма 1. -</w:t>
      </w:r>
      <w:r w:rsidRPr="00F82186">
        <w:rPr>
          <w:rFonts w:ascii="Times New Roman" w:hAnsi="Times New Roman" w:cs="Times New Roman"/>
          <w:sz w:val="28"/>
          <w:szCs w:val="28"/>
        </w:rPr>
        <w:t xml:space="preserve"> Распределение детей по группам здоровья</w:t>
      </w:r>
    </w:p>
    <w:p w:rsidR="003318A8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Списочный с</w:t>
      </w:r>
      <w:r w:rsidR="007A58EC">
        <w:rPr>
          <w:rFonts w:ascii="Times New Roman" w:hAnsi="Times New Roman" w:cs="Times New Roman"/>
          <w:sz w:val="28"/>
          <w:szCs w:val="28"/>
        </w:rPr>
        <w:t>ост</w:t>
      </w:r>
      <w:r w:rsidR="00592D5C">
        <w:rPr>
          <w:rFonts w:ascii="Times New Roman" w:hAnsi="Times New Roman" w:cs="Times New Roman"/>
          <w:sz w:val="28"/>
          <w:szCs w:val="28"/>
        </w:rPr>
        <w:t xml:space="preserve">ав </w:t>
      </w:r>
      <w:bookmarkStart w:id="0" w:name="_GoBack"/>
      <w:r w:rsidR="004C02DC">
        <w:rPr>
          <w:rFonts w:ascii="Times New Roman" w:hAnsi="Times New Roman" w:cs="Times New Roman"/>
          <w:sz w:val="28"/>
          <w:szCs w:val="28"/>
        </w:rPr>
        <w:t xml:space="preserve"> </w:t>
      </w:r>
      <w:r w:rsidR="00066804">
        <w:rPr>
          <w:rFonts w:ascii="Times New Roman" w:hAnsi="Times New Roman" w:cs="Times New Roman"/>
          <w:sz w:val="28"/>
          <w:szCs w:val="28"/>
        </w:rPr>
        <w:t xml:space="preserve"> </w:t>
      </w:r>
      <w:r w:rsidR="00B816BE">
        <w:rPr>
          <w:rFonts w:ascii="Times New Roman" w:hAnsi="Times New Roman" w:cs="Times New Roman"/>
          <w:sz w:val="28"/>
          <w:szCs w:val="28"/>
        </w:rPr>
        <w:t xml:space="preserve">в </w:t>
      </w:r>
      <w:r w:rsidR="00B816BE" w:rsidRPr="003318A8">
        <w:rPr>
          <w:rFonts w:ascii="Times New Roman" w:hAnsi="Times New Roman" w:cs="Times New Roman"/>
          <w:sz w:val="28"/>
          <w:szCs w:val="28"/>
        </w:rPr>
        <w:t xml:space="preserve"> 2023 году -</w:t>
      </w:r>
      <w:r w:rsidR="003318A8" w:rsidRPr="003318A8">
        <w:rPr>
          <w:rFonts w:ascii="Times New Roman" w:hAnsi="Times New Roman" w:cs="Times New Roman"/>
          <w:sz w:val="28"/>
          <w:szCs w:val="28"/>
        </w:rPr>
        <w:t>149</w:t>
      </w:r>
      <w:r w:rsidR="004C2902">
        <w:rPr>
          <w:rFonts w:ascii="Times New Roman" w:hAnsi="Times New Roman" w:cs="Times New Roman"/>
          <w:sz w:val="28"/>
          <w:szCs w:val="28"/>
        </w:rPr>
        <w:t>, в 2024 году</w:t>
      </w:r>
      <w:r w:rsidR="00026170">
        <w:rPr>
          <w:rFonts w:ascii="Times New Roman" w:hAnsi="Times New Roman" w:cs="Times New Roman"/>
          <w:sz w:val="28"/>
          <w:szCs w:val="28"/>
        </w:rPr>
        <w:t xml:space="preserve"> 151</w:t>
      </w:r>
      <w:r w:rsidR="003318A8">
        <w:rPr>
          <w:rFonts w:ascii="Times New Roman" w:hAnsi="Times New Roman" w:cs="Times New Roman"/>
          <w:sz w:val="28"/>
          <w:szCs w:val="28"/>
        </w:rPr>
        <w:t>.</w:t>
      </w:r>
      <w:r w:rsidR="00B816BE">
        <w:rPr>
          <w:rFonts w:ascii="Times New Roman" w:hAnsi="Times New Roman" w:cs="Times New Roman"/>
          <w:sz w:val="28"/>
          <w:szCs w:val="28"/>
        </w:rPr>
        <w:t xml:space="preserve">   </w:t>
      </w:r>
      <w:r w:rsidR="003318A8">
        <w:rPr>
          <w:rFonts w:ascii="Times New Roman" w:hAnsi="Times New Roman" w:cs="Times New Roman"/>
          <w:sz w:val="28"/>
          <w:szCs w:val="28"/>
        </w:rPr>
        <w:t xml:space="preserve">Дети подготовительных групп </w:t>
      </w:r>
      <w:r w:rsidRPr="00F82186">
        <w:rPr>
          <w:rFonts w:ascii="Times New Roman" w:hAnsi="Times New Roman" w:cs="Times New Roman"/>
          <w:sz w:val="28"/>
          <w:szCs w:val="28"/>
        </w:rPr>
        <w:t xml:space="preserve"> ушли из учреждения в школу. Были набраны </w:t>
      </w:r>
      <w:bookmarkEnd w:id="0"/>
      <w:r w:rsidRPr="00F82186">
        <w:rPr>
          <w:rFonts w:ascii="Times New Roman" w:hAnsi="Times New Roman" w:cs="Times New Roman"/>
          <w:sz w:val="28"/>
          <w:szCs w:val="28"/>
        </w:rPr>
        <w:t>дети в группы компе</w:t>
      </w:r>
      <w:r w:rsidR="005C5B15">
        <w:rPr>
          <w:rFonts w:ascii="Times New Roman" w:hAnsi="Times New Roman" w:cs="Times New Roman"/>
          <w:sz w:val="28"/>
          <w:szCs w:val="28"/>
        </w:rPr>
        <w:t>нсирующей направленности, группу</w:t>
      </w:r>
      <w:r w:rsidRPr="00F82186">
        <w:rPr>
          <w:rFonts w:ascii="Times New Roman" w:hAnsi="Times New Roman" w:cs="Times New Roman"/>
          <w:sz w:val="28"/>
          <w:szCs w:val="28"/>
        </w:rPr>
        <w:t xml:space="preserve"> р</w:t>
      </w:r>
      <w:r w:rsidR="00202ECD">
        <w:rPr>
          <w:rFonts w:ascii="Times New Roman" w:hAnsi="Times New Roman" w:cs="Times New Roman"/>
          <w:sz w:val="28"/>
          <w:szCs w:val="28"/>
        </w:rPr>
        <w:t>аннего возраста.</w:t>
      </w:r>
    </w:p>
    <w:p w:rsidR="00F00F5D" w:rsidRPr="00F82186" w:rsidRDefault="00026170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сентябре 2024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 года открыт набор в группу компенсирующей направленности для детей с интеллектуальной недостаточностью.  Группа укомплектована. В группах компенсиру</w:t>
      </w:r>
      <w:r w:rsidR="006B2D19">
        <w:rPr>
          <w:rFonts w:ascii="Times New Roman" w:hAnsi="Times New Roman" w:cs="Times New Roman"/>
          <w:sz w:val="28"/>
          <w:szCs w:val="28"/>
        </w:rPr>
        <w:t>ющей направленности дети имеют</w:t>
      </w:r>
      <w:r w:rsidR="003318A8">
        <w:rPr>
          <w:rFonts w:ascii="Times New Roman" w:hAnsi="Times New Roman" w:cs="Times New Roman"/>
          <w:sz w:val="28"/>
          <w:szCs w:val="28"/>
        </w:rPr>
        <w:t xml:space="preserve"> в основном </w:t>
      </w:r>
      <w:r w:rsidR="006B2D19">
        <w:rPr>
          <w:rFonts w:ascii="Times New Roman" w:hAnsi="Times New Roman" w:cs="Times New Roman"/>
          <w:sz w:val="28"/>
          <w:szCs w:val="28"/>
        </w:rPr>
        <w:t xml:space="preserve"> 3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 группу</w:t>
      </w:r>
      <w:r w:rsidR="003B271C">
        <w:rPr>
          <w:rFonts w:ascii="Times New Roman" w:hAnsi="Times New Roman" w:cs="Times New Roman"/>
          <w:sz w:val="28"/>
          <w:szCs w:val="28"/>
        </w:rPr>
        <w:t xml:space="preserve"> и 4</w:t>
      </w:r>
      <w:r w:rsidR="006B2D19">
        <w:rPr>
          <w:rFonts w:ascii="Times New Roman" w:hAnsi="Times New Roman" w:cs="Times New Roman"/>
          <w:sz w:val="28"/>
          <w:szCs w:val="28"/>
        </w:rPr>
        <w:t>,</w:t>
      </w:r>
      <w:r w:rsidR="003B271C">
        <w:rPr>
          <w:rFonts w:ascii="Times New Roman" w:hAnsi="Times New Roman" w:cs="Times New Roman"/>
          <w:sz w:val="28"/>
          <w:szCs w:val="28"/>
        </w:rPr>
        <w:t xml:space="preserve">поступили дети с </w:t>
      </w:r>
      <w:r w:rsidR="006B2D19">
        <w:rPr>
          <w:rFonts w:ascii="Times New Roman" w:hAnsi="Times New Roman" w:cs="Times New Roman"/>
          <w:sz w:val="28"/>
          <w:szCs w:val="28"/>
        </w:rPr>
        <w:t>5</w:t>
      </w:r>
      <w:r w:rsidR="003B271C">
        <w:rPr>
          <w:rFonts w:ascii="Times New Roman" w:hAnsi="Times New Roman" w:cs="Times New Roman"/>
          <w:sz w:val="28"/>
          <w:szCs w:val="28"/>
        </w:rPr>
        <w:t xml:space="preserve"> группой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 здоровья. По возрастным группам, численность воспитанников в которых не изменилась, наблюдается </w:t>
      </w:r>
      <w:r w:rsidR="00497B88">
        <w:rPr>
          <w:rFonts w:ascii="Times New Roman" w:hAnsi="Times New Roman" w:cs="Times New Roman"/>
          <w:sz w:val="28"/>
          <w:szCs w:val="28"/>
        </w:rPr>
        <w:t xml:space="preserve"> небольшое увеличение</w:t>
      </w:r>
      <w:r w:rsidR="003B271C">
        <w:rPr>
          <w:rFonts w:ascii="Times New Roman" w:hAnsi="Times New Roman" w:cs="Times New Roman"/>
          <w:sz w:val="28"/>
          <w:szCs w:val="28"/>
        </w:rPr>
        <w:t xml:space="preserve"> </w:t>
      </w:r>
      <w:r w:rsidR="00F00F5D" w:rsidRPr="00F82186">
        <w:rPr>
          <w:rFonts w:ascii="Times New Roman" w:hAnsi="Times New Roman" w:cs="Times New Roman"/>
          <w:sz w:val="28"/>
          <w:szCs w:val="28"/>
        </w:rPr>
        <w:t>процентного числа детей, и</w:t>
      </w:r>
      <w:r w:rsidR="003318A8">
        <w:rPr>
          <w:rFonts w:ascii="Times New Roman" w:hAnsi="Times New Roman" w:cs="Times New Roman"/>
          <w:sz w:val="28"/>
          <w:szCs w:val="28"/>
        </w:rPr>
        <w:t>меющих 2</w:t>
      </w:r>
      <w:r w:rsidR="00014889">
        <w:rPr>
          <w:rFonts w:ascii="Times New Roman" w:hAnsi="Times New Roman" w:cs="Times New Roman"/>
          <w:sz w:val="28"/>
          <w:szCs w:val="28"/>
        </w:rPr>
        <w:t xml:space="preserve"> группу здоровья</w:t>
      </w:r>
      <w:r w:rsidR="00F03492">
        <w:rPr>
          <w:rFonts w:ascii="Times New Roman" w:hAnsi="Times New Roman" w:cs="Times New Roman"/>
          <w:sz w:val="28"/>
          <w:szCs w:val="28"/>
        </w:rPr>
        <w:t xml:space="preserve">, </w:t>
      </w:r>
      <w:r w:rsidR="00497B88">
        <w:rPr>
          <w:rFonts w:ascii="Times New Roman" w:hAnsi="Times New Roman" w:cs="Times New Roman"/>
          <w:sz w:val="28"/>
          <w:szCs w:val="28"/>
        </w:rPr>
        <w:t>т.к.</w:t>
      </w:r>
      <w:r w:rsidR="002177F5">
        <w:rPr>
          <w:rFonts w:ascii="Times New Roman" w:hAnsi="Times New Roman" w:cs="Times New Roman"/>
          <w:sz w:val="28"/>
          <w:szCs w:val="28"/>
        </w:rPr>
        <w:t xml:space="preserve"> </w:t>
      </w:r>
      <w:r w:rsidR="00497B88">
        <w:rPr>
          <w:rFonts w:ascii="Times New Roman" w:hAnsi="Times New Roman" w:cs="Times New Roman"/>
          <w:sz w:val="28"/>
          <w:szCs w:val="28"/>
        </w:rPr>
        <w:t>уменьшилось</w:t>
      </w:r>
      <w:r w:rsidR="003318A8">
        <w:rPr>
          <w:rFonts w:ascii="Times New Roman" w:hAnsi="Times New Roman" w:cs="Times New Roman"/>
          <w:sz w:val="28"/>
          <w:szCs w:val="28"/>
        </w:rPr>
        <w:t xml:space="preserve"> количество детей с 1</w:t>
      </w:r>
      <w:r w:rsidR="00F03492">
        <w:rPr>
          <w:rFonts w:ascii="Times New Roman" w:hAnsi="Times New Roman" w:cs="Times New Roman"/>
          <w:sz w:val="28"/>
          <w:szCs w:val="28"/>
        </w:rPr>
        <w:t xml:space="preserve"> группой здоровья</w:t>
      </w:r>
      <w:r w:rsidR="005A7D73">
        <w:rPr>
          <w:rFonts w:ascii="Times New Roman" w:hAnsi="Times New Roman" w:cs="Times New Roman"/>
          <w:sz w:val="28"/>
          <w:szCs w:val="28"/>
        </w:rPr>
        <w:t>.</w:t>
      </w:r>
      <w:r w:rsidR="00F03492">
        <w:rPr>
          <w:rFonts w:ascii="Times New Roman" w:hAnsi="Times New Roman" w:cs="Times New Roman"/>
          <w:sz w:val="28"/>
          <w:szCs w:val="28"/>
        </w:rPr>
        <w:t xml:space="preserve"> </w:t>
      </w:r>
      <w:r w:rsidR="005A7D73">
        <w:rPr>
          <w:rFonts w:ascii="Times New Roman" w:hAnsi="Times New Roman" w:cs="Times New Roman"/>
          <w:sz w:val="28"/>
          <w:szCs w:val="28"/>
        </w:rPr>
        <w:t>Произошло</w:t>
      </w:r>
      <w:r w:rsidR="00014889">
        <w:rPr>
          <w:rFonts w:ascii="Times New Roman" w:hAnsi="Times New Roman" w:cs="Times New Roman"/>
          <w:sz w:val="28"/>
          <w:szCs w:val="28"/>
        </w:rPr>
        <w:t xml:space="preserve"> </w:t>
      </w:r>
      <w:r w:rsidR="00F00F5D" w:rsidRPr="00F82186">
        <w:rPr>
          <w:rFonts w:ascii="Times New Roman" w:hAnsi="Times New Roman" w:cs="Times New Roman"/>
          <w:sz w:val="28"/>
          <w:szCs w:val="28"/>
        </w:rPr>
        <w:t>увеличение процентного числа дете</w:t>
      </w:r>
      <w:r w:rsidR="003318A8">
        <w:rPr>
          <w:rFonts w:ascii="Times New Roman" w:hAnsi="Times New Roman" w:cs="Times New Roman"/>
          <w:sz w:val="28"/>
          <w:szCs w:val="28"/>
        </w:rPr>
        <w:t>й с 4 и 5</w:t>
      </w:r>
      <w:r w:rsidR="00014889">
        <w:rPr>
          <w:rFonts w:ascii="Times New Roman" w:hAnsi="Times New Roman" w:cs="Times New Roman"/>
          <w:sz w:val="28"/>
          <w:szCs w:val="28"/>
        </w:rPr>
        <w:t xml:space="preserve"> группой и 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здоровья. </w:t>
      </w:r>
    </w:p>
    <w:p w:rsidR="00F00F5D" w:rsidRPr="00F82186" w:rsidRDefault="003318A8" w:rsidP="00F00F5D">
      <w:pPr>
        <w:pStyle w:val="a4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ДОО проводится комплекс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 физкультурно-оздоровительной рабо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применяются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F5D" w:rsidRPr="00F82186">
        <w:rPr>
          <w:rFonts w:ascii="Times New Roman" w:hAnsi="Times New Roman" w:cs="Times New Roman"/>
          <w:sz w:val="28"/>
          <w:szCs w:val="28"/>
        </w:rPr>
        <w:t>здоровьесберегающи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00F5D" w:rsidRPr="00F82186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, которые направлены на сохранение и укрепление здоровья воспитанников,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образовательный процесс организован 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 без ущерба здоровью воспитанников в содержании, которых: 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― корригирующие упражнения для профилактики плоскостопия, формирующие правильную осанку, упражнения, направленные на активизацию работы мышц глаз, дыхательная гимнастика;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― закаливающие и оздоровительные процедуры; 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―использование разнообразных форм двигательной активности детей традиционного, игрового характера, с использованием нестандартного оборудования.</w:t>
      </w:r>
    </w:p>
    <w:p w:rsidR="00F00F5D" w:rsidRPr="00F82186" w:rsidRDefault="00F00F5D" w:rsidP="00F00F5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Физическое развитие воспитанников МДОУ определяется развитием физических качеств детей и формированием представлени</w:t>
      </w:r>
      <w:r w:rsidR="00AB4B5B">
        <w:rPr>
          <w:rFonts w:ascii="Times New Roman" w:hAnsi="Times New Roman" w:cs="Times New Roman"/>
          <w:sz w:val="28"/>
          <w:szCs w:val="28"/>
        </w:rPr>
        <w:t xml:space="preserve">й о здоровом </w:t>
      </w:r>
      <w:r w:rsidR="00026170">
        <w:rPr>
          <w:rFonts w:ascii="Times New Roman" w:hAnsi="Times New Roman" w:cs="Times New Roman"/>
          <w:sz w:val="28"/>
          <w:szCs w:val="28"/>
        </w:rPr>
        <w:t>образе жизни. В 2024</w:t>
      </w:r>
      <w:r w:rsidRPr="00F82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186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F82186">
        <w:rPr>
          <w:rFonts w:ascii="Times New Roman" w:hAnsi="Times New Roman" w:cs="Times New Roman"/>
          <w:sz w:val="28"/>
          <w:szCs w:val="28"/>
        </w:rPr>
        <w:t xml:space="preserve">. году у воспитанников  возросли показатели </w:t>
      </w:r>
      <w:proofErr w:type="spellStart"/>
      <w:r w:rsidRPr="00F8218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82186">
        <w:rPr>
          <w:rFonts w:ascii="Times New Roman" w:hAnsi="Times New Roman" w:cs="Times New Roman"/>
          <w:sz w:val="28"/>
          <w:szCs w:val="28"/>
        </w:rPr>
        <w:t xml:space="preserve"> координации, гибкости, равновесия, крупной и мелкой моторики рук, основных движений, представлений о видах спорта (Диаграмма 2).</w:t>
      </w:r>
    </w:p>
    <w:p w:rsidR="00F00F5D" w:rsidRPr="00F82186" w:rsidRDefault="00F00F5D" w:rsidP="00F00F5D">
      <w:pPr>
        <w:ind w:firstLine="709"/>
        <w:jc w:val="both"/>
        <w:rPr>
          <w:sz w:val="28"/>
          <w:szCs w:val="28"/>
        </w:rPr>
      </w:pPr>
      <w:r w:rsidRPr="00F82186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62425" cy="2780672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00F5D" w:rsidRPr="00F82186" w:rsidRDefault="00F00F5D" w:rsidP="00F00F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Диаграмма 2</w:t>
      </w:r>
      <w:r w:rsidRPr="00F82186">
        <w:rPr>
          <w:rFonts w:ascii="Times New Roman" w:hAnsi="Times New Roman" w:cs="Times New Roman"/>
          <w:sz w:val="28"/>
          <w:szCs w:val="28"/>
        </w:rPr>
        <w:t>.Физическое развитие воспитанников МДОУ</w:t>
      </w:r>
    </w:p>
    <w:p w:rsidR="00F00F5D" w:rsidRPr="00F82186" w:rsidRDefault="00F00F5D" w:rsidP="00F00F5D">
      <w:pPr>
        <w:pStyle w:val="a4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F82186">
        <w:rPr>
          <w:rFonts w:ascii="Times New Roman" w:hAnsi="Times New Roman" w:cs="Times New Roman"/>
          <w:i/>
          <w:sz w:val="28"/>
          <w:szCs w:val="28"/>
        </w:rPr>
        <w:t>Монитор</w:t>
      </w:r>
      <w:r w:rsidR="009D16BF">
        <w:rPr>
          <w:rFonts w:ascii="Times New Roman" w:hAnsi="Times New Roman" w:cs="Times New Roman"/>
          <w:i/>
          <w:sz w:val="28"/>
          <w:szCs w:val="28"/>
        </w:rPr>
        <w:t>инг результатов освоения детьми Образовательной п</w:t>
      </w:r>
      <w:r w:rsidRPr="00F82186">
        <w:rPr>
          <w:rFonts w:ascii="Times New Roman" w:hAnsi="Times New Roman" w:cs="Times New Roman"/>
          <w:i/>
          <w:sz w:val="28"/>
          <w:szCs w:val="28"/>
        </w:rPr>
        <w:t>рограммы</w:t>
      </w:r>
      <w:r w:rsidR="009D16BF">
        <w:rPr>
          <w:rFonts w:ascii="Times New Roman" w:hAnsi="Times New Roman" w:cs="Times New Roman"/>
          <w:i/>
          <w:sz w:val="28"/>
          <w:szCs w:val="28"/>
        </w:rPr>
        <w:t xml:space="preserve"> дошкольного образования</w:t>
      </w:r>
      <w:r w:rsidRPr="00F8218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82186">
        <w:rPr>
          <w:rFonts w:ascii="Times New Roman" w:hAnsi="Times New Roman" w:cs="Times New Roman"/>
          <w:i/>
          <w:sz w:val="28"/>
          <w:szCs w:val="28"/>
        </w:rPr>
        <w:tab/>
        <w:t xml:space="preserve">      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186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F82186">
        <w:rPr>
          <w:rFonts w:ascii="Times New Roman" w:hAnsi="Times New Roman" w:cs="Times New Roman"/>
          <w:sz w:val="28"/>
          <w:szCs w:val="28"/>
        </w:rPr>
        <w:t xml:space="preserve">В ходе проведенного мониторинга освоения Программы по образовательным областям детьми дошкольного возраста выявлены положительные результаты освоения учебного материала по всем критериям и показателям. </w:t>
      </w:r>
    </w:p>
    <w:p w:rsidR="00F00F5D" w:rsidRPr="00F82186" w:rsidRDefault="00F00F5D" w:rsidP="00F00F5D">
      <w:pPr>
        <w:jc w:val="both"/>
        <w:rPr>
          <w:sz w:val="28"/>
          <w:szCs w:val="28"/>
        </w:rPr>
      </w:pPr>
      <w:r w:rsidRPr="00F82186">
        <w:rPr>
          <w:noProof/>
          <w:sz w:val="28"/>
          <w:szCs w:val="28"/>
          <w:lang w:eastAsia="ru-RU"/>
        </w:rPr>
        <w:drawing>
          <wp:inline distT="0" distB="0" distL="0" distR="0">
            <wp:extent cx="5943600" cy="3339548"/>
            <wp:effectExtent l="0" t="0" r="0" b="0"/>
            <wp:docPr id="5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00F5D" w:rsidRPr="00F82186" w:rsidRDefault="00F00F5D" w:rsidP="00F00F5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5D" w:rsidRPr="00F82186" w:rsidRDefault="00F00F5D" w:rsidP="00F00F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Диаграмма 3.</w:t>
      </w:r>
      <w:r w:rsidRPr="00F82186">
        <w:rPr>
          <w:rFonts w:ascii="Times New Roman" w:hAnsi="Times New Roman" w:cs="Times New Roman"/>
          <w:sz w:val="28"/>
          <w:szCs w:val="28"/>
        </w:rPr>
        <w:t xml:space="preserve"> Мониторинг результатов освоения детьми Программы.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Анализ результатов показал, что уровень овладения детьми необходимыми знаниями, навыками и умениями по всем образовательным </w:t>
      </w:r>
      <w:r w:rsidRPr="00F82186">
        <w:rPr>
          <w:rFonts w:ascii="Times New Roman" w:hAnsi="Times New Roman" w:cs="Times New Roman"/>
          <w:sz w:val="28"/>
          <w:szCs w:val="28"/>
        </w:rPr>
        <w:lastRenderedPageBreak/>
        <w:t>областям соответствует возрасту. По результатам мониторинга дети показали положительный результат усвоения программного материала – 9</w:t>
      </w:r>
      <w:r w:rsidR="00AA7F17">
        <w:rPr>
          <w:rFonts w:ascii="Times New Roman" w:hAnsi="Times New Roman" w:cs="Times New Roman"/>
          <w:sz w:val="28"/>
          <w:szCs w:val="28"/>
        </w:rPr>
        <w:t>8</w:t>
      </w:r>
      <w:r w:rsidRPr="00F82186">
        <w:rPr>
          <w:rFonts w:ascii="Times New Roman" w:hAnsi="Times New Roman" w:cs="Times New Roman"/>
          <w:sz w:val="28"/>
          <w:szCs w:val="28"/>
        </w:rPr>
        <w:t>%. Такие результаты достигнуты благодаря использованию в работе форм, способов и методов, способствующих развитию самостоятельной инициативной деятельности и познавательных интересов детей, созданию проблемно-поисковых ситуаций.  Развитие детей осуществляется в игровой, коммуникативной, познавательно-исследовательской, конструктивной и изобразительной, музыкальной и двигательной деятельности, в самообслуживании и элементарно бытовом труду, развитии восприятия художественной литературы и фольклора. Вм</w:t>
      </w:r>
      <w:r w:rsidR="003C1DF1">
        <w:rPr>
          <w:rFonts w:ascii="Times New Roman" w:hAnsi="Times New Roman" w:cs="Times New Roman"/>
          <w:sz w:val="28"/>
          <w:szCs w:val="28"/>
        </w:rPr>
        <w:t>есте с тем, был выявлен ребенок, которому</w:t>
      </w:r>
      <w:r w:rsidRPr="00F82186">
        <w:rPr>
          <w:rFonts w:ascii="Times New Roman" w:hAnsi="Times New Roman" w:cs="Times New Roman"/>
          <w:sz w:val="28"/>
          <w:szCs w:val="28"/>
        </w:rPr>
        <w:t xml:space="preserve"> по результатам ТМПК было рекомендовано обучение в группе компенсирующей направленности для детей с </w:t>
      </w:r>
      <w:r w:rsidR="00026170">
        <w:rPr>
          <w:rFonts w:ascii="Times New Roman" w:hAnsi="Times New Roman" w:cs="Times New Roman"/>
          <w:sz w:val="28"/>
          <w:szCs w:val="28"/>
        </w:rPr>
        <w:t>задержкой психического развития</w:t>
      </w:r>
      <w:r w:rsidRPr="00F821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Вывод</w:t>
      </w:r>
      <w:r w:rsidRPr="00F82186">
        <w:rPr>
          <w:rFonts w:ascii="Times New Roman" w:hAnsi="Times New Roman" w:cs="Times New Roman"/>
          <w:sz w:val="28"/>
          <w:szCs w:val="28"/>
        </w:rPr>
        <w:t>: анализ результатов показывает, что ситуация развития детей в детском саду стабильна, соответствует возрастным нормам. Итоговая педагогическая диагностика (мониторинг) результатов освоения Программы показал целесообразность использования принятой в МДОУ модели образовательного процесса.</w:t>
      </w:r>
    </w:p>
    <w:p w:rsidR="00F00F5D" w:rsidRPr="00F82186" w:rsidRDefault="00F00F5D" w:rsidP="00F00F5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На сегодняш</w:t>
      </w:r>
      <w:r w:rsidR="003C1DF1">
        <w:rPr>
          <w:rFonts w:ascii="Times New Roman" w:hAnsi="Times New Roman" w:cs="Times New Roman"/>
          <w:sz w:val="28"/>
          <w:szCs w:val="28"/>
        </w:rPr>
        <w:t>ний день в  МДОУ функционирует 5</w:t>
      </w:r>
      <w:r w:rsidRPr="00F82186">
        <w:rPr>
          <w:rFonts w:ascii="Times New Roman" w:hAnsi="Times New Roman" w:cs="Times New Roman"/>
          <w:sz w:val="28"/>
          <w:szCs w:val="28"/>
        </w:rPr>
        <w:t xml:space="preserve"> групп компенсирующей направленности.  В течение всего года велась системная коррекционно-развивающая  работа. Работа с детьми планировалась по двум основным аспектам: диагностическим и коррекционно-развивающим. Учителями-дефектологами и воспитателями групп компенсирующей направленности осуществлялось эффективное организованное психолого-педагогическое воздействие. </w:t>
      </w:r>
    </w:p>
    <w:p w:rsidR="00F00F5D" w:rsidRPr="00F82186" w:rsidRDefault="00F00F5D" w:rsidP="00F00F5D">
      <w:pPr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2322" cy="3001618"/>
            <wp:effectExtent l="0" t="0" r="0" b="0"/>
            <wp:docPr id="10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00F5D" w:rsidRPr="00F82186" w:rsidRDefault="00F00F5D" w:rsidP="00F00F5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 xml:space="preserve">Диаграмма 4. </w:t>
      </w:r>
      <w:r w:rsidRPr="00F82186">
        <w:rPr>
          <w:rFonts w:ascii="Times New Roman" w:hAnsi="Times New Roman" w:cs="Times New Roman"/>
          <w:sz w:val="28"/>
          <w:szCs w:val="28"/>
        </w:rPr>
        <w:t>Результаты обследования детей групп компенсирующей направленности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lastRenderedPageBreak/>
        <w:t xml:space="preserve">В рамках </w:t>
      </w:r>
      <w:proofErr w:type="spellStart"/>
      <w:proofErr w:type="gramStart"/>
      <w:r w:rsidRPr="00F8218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82186">
        <w:rPr>
          <w:rFonts w:ascii="Times New Roman" w:hAnsi="Times New Roman" w:cs="Times New Roman"/>
          <w:sz w:val="28"/>
          <w:szCs w:val="28"/>
        </w:rPr>
        <w:t xml:space="preserve"> – образовательной</w:t>
      </w:r>
      <w:proofErr w:type="gramEnd"/>
      <w:r w:rsidRPr="00F82186">
        <w:rPr>
          <w:rFonts w:ascii="Times New Roman" w:hAnsi="Times New Roman" w:cs="Times New Roman"/>
          <w:sz w:val="28"/>
          <w:szCs w:val="28"/>
        </w:rPr>
        <w:t xml:space="preserve"> работы с воспитанниками прослеживается стабильно высокий уровень психологической готовности воспитанников МДОУ к школьному обучению, за исключением групп компенсирующей направленности. Это связано с множественными нарушениями в развитии детей.  Педагогами разработана и реализуется рабочая программа по подготовке детей к школе, направленная на развитие интеллектуальной, эмоционально-волевой сферы, познавательных процессов дошкольников и создание образовательной среды, обеспечивающей успешный переход на следующий уровень образования.</w:t>
      </w:r>
    </w:p>
    <w:p w:rsidR="00334F74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Выпускниками достигнуты целевые ориентиры к окончанию МДОУ. </w:t>
      </w:r>
    </w:p>
    <w:p w:rsidR="00334F74" w:rsidRPr="00676B1B" w:rsidRDefault="00676B1B" w:rsidP="00334F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2024</w:t>
      </w:r>
      <w:r w:rsidR="00334F74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334F74">
        <w:rPr>
          <w:rFonts w:ascii="Times New Roman" w:hAnsi="Times New Roman" w:cs="Times New Roman"/>
          <w:sz w:val="28"/>
          <w:szCs w:val="28"/>
        </w:rPr>
        <w:t>выпустилось</w:t>
      </w:r>
      <w:proofErr w:type="spellEnd"/>
      <w:r w:rsidR="00334F74">
        <w:rPr>
          <w:rFonts w:ascii="Times New Roman" w:hAnsi="Times New Roman" w:cs="Times New Roman"/>
          <w:sz w:val="28"/>
          <w:szCs w:val="28"/>
        </w:rPr>
        <w:t xml:space="preserve"> 18 детей</w:t>
      </w:r>
      <w:r>
        <w:rPr>
          <w:rFonts w:ascii="Times New Roman" w:hAnsi="Times New Roman" w:cs="Times New Roman"/>
          <w:sz w:val="28"/>
          <w:szCs w:val="28"/>
        </w:rPr>
        <w:t xml:space="preserve"> с нарушением интеллекта</w:t>
      </w:r>
      <w:r w:rsidR="00334F74" w:rsidRPr="00676B1B">
        <w:rPr>
          <w:rFonts w:ascii="Times New Roman" w:hAnsi="Times New Roman" w:cs="Times New Roman"/>
          <w:sz w:val="28"/>
          <w:szCs w:val="28"/>
        </w:rPr>
        <w:t>: выпускникам рекомендовано</w:t>
      </w:r>
    </w:p>
    <w:p w:rsidR="00334F74" w:rsidRPr="00334F74" w:rsidRDefault="00676B1B" w:rsidP="00334F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ООП – 1 человек</w:t>
      </w:r>
      <w:r w:rsidR="00334F74" w:rsidRPr="00334F7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34F74" w:rsidRPr="00334F74" w:rsidRDefault="00334F74" w:rsidP="00334F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34F74">
        <w:rPr>
          <w:rFonts w:ascii="Times New Roman" w:hAnsi="Times New Roman" w:cs="Times New Roman"/>
          <w:sz w:val="28"/>
          <w:szCs w:val="28"/>
        </w:rPr>
        <w:t>АООП для о</w:t>
      </w:r>
      <w:r w:rsidR="00676B1B">
        <w:rPr>
          <w:rFonts w:ascii="Times New Roman" w:hAnsi="Times New Roman" w:cs="Times New Roman"/>
          <w:sz w:val="28"/>
          <w:szCs w:val="28"/>
        </w:rPr>
        <w:t>бучающихся с ЗПР, вариант 7.1- 7</w:t>
      </w:r>
      <w:r w:rsidRPr="00334F74">
        <w:rPr>
          <w:rFonts w:ascii="Times New Roman" w:hAnsi="Times New Roman" w:cs="Times New Roman"/>
          <w:sz w:val="28"/>
          <w:szCs w:val="28"/>
        </w:rPr>
        <w:t xml:space="preserve"> человек, </w:t>
      </w:r>
    </w:p>
    <w:p w:rsidR="00334F74" w:rsidRPr="00334F74" w:rsidRDefault="00334F74" w:rsidP="00334F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34F74">
        <w:rPr>
          <w:rFonts w:ascii="Times New Roman" w:hAnsi="Times New Roman" w:cs="Times New Roman"/>
          <w:sz w:val="28"/>
          <w:szCs w:val="28"/>
        </w:rPr>
        <w:t xml:space="preserve">АООП для обучающихся с ЗПР, вариант 7.2- 6 человека, </w:t>
      </w:r>
    </w:p>
    <w:p w:rsidR="00334F74" w:rsidRPr="00334F74" w:rsidRDefault="00334F74" w:rsidP="00334F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34F74">
        <w:rPr>
          <w:rFonts w:ascii="Times New Roman" w:hAnsi="Times New Roman" w:cs="Times New Roman"/>
          <w:sz w:val="28"/>
          <w:szCs w:val="28"/>
        </w:rPr>
        <w:t xml:space="preserve">АООП для детей с тяжелыми </w:t>
      </w:r>
      <w:r w:rsidR="00676B1B">
        <w:rPr>
          <w:rFonts w:ascii="Times New Roman" w:hAnsi="Times New Roman" w:cs="Times New Roman"/>
          <w:sz w:val="28"/>
          <w:szCs w:val="28"/>
        </w:rPr>
        <w:t>нарушениями речи, вариант 5.2- 2</w:t>
      </w:r>
      <w:r w:rsidRPr="00334F74">
        <w:rPr>
          <w:rFonts w:ascii="Times New Roman" w:hAnsi="Times New Roman" w:cs="Times New Roman"/>
          <w:sz w:val="28"/>
          <w:szCs w:val="28"/>
        </w:rPr>
        <w:t xml:space="preserve"> человека, </w:t>
      </w:r>
    </w:p>
    <w:p w:rsidR="00334F74" w:rsidRDefault="00334F74" w:rsidP="00334F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34F74">
        <w:rPr>
          <w:rFonts w:ascii="Times New Roman" w:hAnsi="Times New Roman" w:cs="Times New Roman"/>
          <w:sz w:val="28"/>
          <w:szCs w:val="28"/>
        </w:rPr>
        <w:t xml:space="preserve">АООП для детей с </w:t>
      </w:r>
      <w:r w:rsidR="00676B1B">
        <w:rPr>
          <w:rFonts w:ascii="Times New Roman" w:hAnsi="Times New Roman" w:cs="Times New Roman"/>
          <w:sz w:val="28"/>
          <w:szCs w:val="28"/>
        </w:rPr>
        <w:t>нарушением речи (речевая школа)  - 1</w:t>
      </w:r>
      <w:r w:rsidRPr="00334F7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34F74" w:rsidRDefault="00334F74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Воспитанники уверенны в своих силах, открыты внешнему миру, положительно относятся к себе и окружающим, активно взаимодействуют со сверстниками и взрослыми, дисциплинированны. Выпускники МДОУ обладают высокой инициативностью, самостоятельностью, чувством собственного достоинства, способны контролировать свои движения и выбирать себе род занятий, проявляют творческие способности, воображение, фантазию и волевые усилия по всем направлениям деятельности. 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Все выпускники общеразвивающей группы обладают сформированными предпосылками к учебной деятельности, что говорит о полном освоении ими Программы. </w:t>
      </w:r>
    </w:p>
    <w:p w:rsidR="00F00F5D" w:rsidRPr="00F82186" w:rsidRDefault="00F00F5D" w:rsidP="00F00F5D">
      <w:pPr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6319" cy="2812648"/>
            <wp:effectExtent l="0" t="0" r="0" b="0"/>
            <wp:docPr id="25" name="Объект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00F5D" w:rsidRPr="00F82186" w:rsidRDefault="00F00F5D" w:rsidP="00F0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lastRenderedPageBreak/>
        <w:t>Диаграмма 5.</w:t>
      </w:r>
      <w:r w:rsidRPr="00F82186">
        <w:rPr>
          <w:rFonts w:ascii="Times New Roman" w:hAnsi="Times New Roman" w:cs="Times New Roman"/>
          <w:sz w:val="28"/>
          <w:szCs w:val="28"/>
        </w:rPr>
        <w:t xml:space="preserve"> Психологическая готовность выпускников к обучению в школе (общеразвивающая группа)</w:t>
      </w:r>
    </w:p>
    <w:p w:rsidR="00F00F5D" w:rsidRPr="00F82186" w:rsidRDefault="00F00F5D" w:rsidP="00F0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5061" cy="2534479"/>
            <wp:effectExtent l="0" t="0" r="0" b="0"/>
            <wp:docPr id="7" name="Объект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00F5D" w:rsidRPr="00F82186" w:rsidRDefault="00F00F5D" w:rsidP="00F0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Диаграмма 5.1.</w:t>
      </w:r>
      <w:r w:rsidRPr="00F82186">
        <w:rPr>
          <w:rFonts w:ascii="Times New Roman" w:hAnsi="Times New Roman" w:cs="Times New Roman"/>
          <w:sz w:val="28"/>
          <w:szCs w:val="28"/>
        </w:rPr>
        <w:t xml:space="preserve"> Психологическая готовность выпускников к обучению в школе (группы компенсирующей направленности для детей с ЗПР)</w:t>
      </w:r>
    </w:p>
    <w:p w:rsidR="00F00F5D" w:rsidRPr="00F82186" w:rsidRDefault="00F00F5D" w:rsidP="00F00F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5061" cy="2454966"/>
            <wp:effectExtent l="0" t="0" r="0" b="0"/>
            <wp:docPr id="8" name="Объект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Диаграмма 5.2.</w:t>
      </w:r>
      <w:r w:rsidRPr="00F82186">
        <w:rPr>
          <w:rFonts w:ascii="Times New Roman" w:hAnsi="Times New Roman" w:cs="Times New Roman"/>
          <w:sz w:val="28"/>
          <w:szCs w:val="28"/>
        </w:rPr>
        <w:t xml:space="preserve"> Психологическая готовность выпускников к обучению в школе (группы компенсирующей направленности для детей с УО)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Вывод</w:t>
      </w:r>
      <w:r w:rsidRPr="00F82186">
        <w:rPr>
          <w:rFonts w:ascii="Times New Roman" w:hAnsi="Times New Roman" w:cs="Times New Roman"/>
          <w:sz w:val="28"/>
          <w:szCs w:val="28"/>
        </w:rPr>
        <w:t>: содержание и качество подготовки воспитанников обеспечивают государственные гарантии уровня и качества дошкольного образования, 100% выпускников освоили Программу.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78E" w:rsidRDefault="00F00F5D" w:rsidP="009347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С целью полного удовлетворения запросов родителей (законных представителей) во всестороннем развитии детей были организованы дополнительные образовательные услуги различной направленности. </w:t>
      </w:r>
    </w:p>
    <w:p w:rsidR="0093478E" w:rsidRDefault="00F00F5D" w:rsidP="0093478E">
      <w:pPr>
        <w:spacing w:after="0" w:line="240" w:lineRule="auto"/>
        <w:ind w:firstLine="709"/>
        <w:contextualSpacing/>
        <w:jc w:val="both"/>
      </w:pPr>
      <w:r w:rsidRPr="00F82186">
        <w:rPr>
          <w:rFonts w:ascii="Times New Roman" w:hAnsi="Times New Roman" w:cs="Times New Roman"/>
          <w:sz w:val="28"/>
          <w:szCs w:val="28"/>
        </w:rPr>
        <w:t>Воспитанники МДОУ на</w:t>
      </w:r>
      <w:r w:rsidR="0093478E">
        <w:rPr>
          <w:rFonts w:ascii="Times New Roman" w:hAnsi="Times New Roman" w:cs="Times New Roman"/>
          <w:sz w:val="28"/>
          <w:szCs w:val="28"/>
        </w:rPr>
        <w:t xml:space="preserve"> протяжении всего года посещали </w:t>
      </w:r>
      <w:r w:rsidRPr="00F82186">
        <w:rPr>
          <w:rFonts w:ascii="Times New Roman" w:hAnsi="Times New Roman" w:cs="Times New Roman"/>
          <w:sz w:val="28"/>
          <w:szCs w:val="28"/>
        </w:rPr>
        <w:t>дополнительные образовательные услуги:</w:t>
      </w:r>
      <w:r w:rsidR="0093478E" w:rsidRPr="0093478E">
        <w:t xml:space="preserve"> </w:t>
      </w:r>
    </w:p>
    <w:p w:rsidR="0093478E" w:rsidRPr="0093478E" w:rsidRDefault="0093478E" w:rsidP="009347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478E" w:rsidRPr="0093478E" w:rsidRDefault="0093478E" w:rsidP="009347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478E">
        <w:rPr>
          <w:rFonts w:ascii="Times New Roman" w:hAnsi="Times New Roman" w:cs="Times New Roman"/>
          <w:sz w:val="28"/>
          <w:szCs w:val="28"/>
        </w:rPr>
        <w:t>ОБЩЕОБРАЗОВАТЕЛЬНЫЕ ГРУППЫ:</w:t>
      </w:r>
    </w:p>
    <w:p w:rsidR="00FF46C4" w:rsidRPr="00FF46C4" w:rsidRDefault="00FF46C4" w:rsidP="00FF46C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F46C4">
        <w:rPr>
          <w:rFonts w:ascii="Times New Roman" w:hAnsi="Times New Roman" w:cs="Times New Roman"/>
          <w:sz w:val="28"/>
          <w:szCs w:val="28"/>
        </w:rPr>
        <w:t>«</w:t>
      </w:r>
      <w:r w:rsidRPr="00FF46C4">
        <w:rPr>
          <w:rFonts w:ascii="Times New Roman" w:hAnsi="Times New Roman" w:cs="Times New Roman"/>
          <w:sz w:val="28"/>
          <w:szCs w:val="28"/>
          <w:u w:val="single" w:color="000000"/>
        </w:rPr>
        <w:t>Затейники</w:t>
      </w:r>
      <w:r w:rsidRPr="00FF46C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F46C4" w:rsidRPr="00FF46C4" w:rsidRDefault="00FF46C4" w:rsidP="00FF46C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F46C4">
        <w:rPr>
          <w:rFonts w:ascii="Times New Roman" w:hAnsi="Times New Roman" w:cs="Times New Roman"/>
          <w:sz w:val="28"/>
          <w:szCs w:val="28"/>
        </w:rPr>
        <w:lastRenderedPageBreak/>
        <w:t>Цель программы: Р</w:t>
      </w:r>
      <w:r w:rsidRPr="00FF46C4">
        <w:rPr>
          <w:rFonts w:ascii="Times New Roman" w:hAnsi="Times New Roman" w:cs="Times New Roman"/>
          <w:sz w:val="28"/>
          <w:szCs w:val="28"/>
          <w:lang w:eastAsia="ru-RU"/>
        </w:rPr>
        <w:t>азвитие  художественно-творческих способностей и мелкой моторики детей старшего дошкольного возраста через использование различных техник рисования (гр. 05)</w:t>
      </w:r>
      <w:r w:rsidRPr="00FF46C4">
        <w:rPr>
          <w:rFonts w:ascii="Times New Roman" w:hAnsi="Times New Roman" w:cs="Times New Roman"/>
          <w:sz w:val="28"/>
          <w:szCs w:val="28"/>
          <w:u w:val="single" w:color="000000"/>
        </w:rPr>
        <w:t>.</w:t>
      </w:r>
    </w:p>
    <w:p w:rsidR="00FF46C4" w:rsidRPr="00FF46C4" w:rsidRDefault="00FF46C4" w:rsidP="00FF46C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F46C4">
        <w:rPr>
          <w:rFonts w:ascii="Times New Roman" w:hAnsi="Times New Roman" w:cs="Times New Roman"/>
          <w:sz w:val="28"/>
          <w:szCs w:val="28"/>
          <w:u w:val="single" w:color="000000"/>
        </w:rPr>
        <w:t>«Веселая карусель»</w:t>
      </w:r>
    </w:p>
    <w:p w:rsidR="00FF46C4" w:rsidRPr="00FF46C4" w:rsidRDefault="00FF46C4" w:rsidP="00FF46C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F46C4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  <w:r w:rsidRPr="00FF46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Развитие мелкой моторики пальцев и творческих способностей детей в процессе создания поделок из соленого теста (гр.05).</w:t>
      </w:r>
    </w:p>
    <w:p w:rsidR="00FF46C4" w:rsidRPr="00FF46C4" w:rsidRDefault="00FF46C4" w:rsidP="00FF46C4">
      <w:pPr>
        <w:pStyle w:val="aa"/>
        <w:spacing w:after="0"/>
        <w:contextualSpacing/>
        <w:rPr>
          <w:sz w:val="28"/>
          <w:szCs w:val="28"/>
        </w:rPr>
      </w:pPr>
      <w:r w:rsidRPr="00FF46C4">
        <w:rPr>
          <w:sz w:val="28"/>
          <w:szCs w:val="28"/>
          <w:u w:val="single" w:color="000000"/>
        </w:rPr>
        <w:t xml:space="preserve"> «Умный совенок»</w:t>
      </w:r>
      <w:r w:rsidRPr="00FF46C4">
        <w:rPr>
          <w:sz w:val="28"/>
          <w:szCs w:val="28"/>
        </w:rPr>
        <w:t xml:space="preserve"> </w:t>
      </w:r>
    </w:p>
    <w:p w:rsidR="00FF46C4" w:rsidRPr="00FF46C4" w:rsidRDefault="00FF46C4" w:rsidP="00FF46C4">
      <w:pPr>
        <w:pStyle w:val="aa"/>
        <w:spacing w:after="0"/>
        <w:contextualSpacing/>
        <w:rPr>
          <w:sz w:val="28"/>
          <w:szCs w:val="28"/>
        </w:rPr>
      </w:pPr>
      <w:r w:rsidRPr="00FF46C4">
        <w:rPr>
          <w:sz w:val="28"/>
          <w:szCs w:val="28"/>
          <w:u w:val="thick"/>
        </w:rPr>
        <w:t>Цель  программы</w:t>
      </w:r>
      <w:r w:rsidRPr="00FF46C4">
        <w:rPr>
          <w:sz w:val="28"/>
          <w:szCs w:val="28"/>
        </w:rPr>
        <w:t>: успешная адаптация детей дошкольного</w:t>
      </w:r>
      <w:r w:rsidRPr="00FF46C4">
        <w:rPr>
          <w:spacing w:val="1"/>
          <w:sz w:val="28"/>
          <w:szCs w:val="28"/>
        </w:rPr>
        <w:t xml:space="preserve"> </w:t>
      </w:r>
      <w:r w:rsidRPr="00FF46C4">
        <w:rPr>
          <w:sz w:val="28"/>
          <w:szCs w:val="28"/>
        </w:rPr>
        <w:t>возраста к новым образовательным условиям и создание условий комфортного</w:t>
      </w:r>
      <w:r w:rsidRPr="00FF46C4">
        <w:rPr>
          <w:spacing w:val="-67"/>
          <w:sz w:val="28"/>
          <w:szCs w:val="28"/>
        </w:rPr>
        <w:t xml:space="preserve"> </w:t>
      </w:r>
      <w:r w:rsidRPr="00FF46C4">
        <w:rPr>
          <w:sz w:val="28"/>
          <w:szCs w:val="28"/>
        </w:rPr>
        <w:t>перехода</w:t>
      </w:r>
      <w:r w:rsidRPr="00FF46C4">
        <w:rPr>
          <w:spacing w:val="2"/>
          <w:sz w:val="28"/>
          <w:szCs w:val="28"/>
        </w:rPr>
        <w:t xml:space="preserve"> </w:t>
      </w:r>
      <w:r w:rsidRPr="00FF46C4">
        <w:rPr>
          <w:sz w:val="28"/>
          <w:szCs w:val="28"/>
        </w:rPr>
        <w:t>с</w:t>
      </w:r>
      <w:r w:rsidRPr="00FF46C4">
        <w:rPr>
          <w:spacing w:val="1"/>
          <w:sz w:val="28"/>
          <w:szCs w:val="28"/>
        </w:rPr>
        <w:t xml:space="preserve"> </w:t>
      </w:r>
      <w:r w:rsidRPr="00FF46C4">
        <w:rPr>
          <w:sz w:val="28"/>
          <w:szCs w:val="28"/>
        </w:rPr>
        <w:t>одного</w:t>
      </w:r>
      <w:r w:rsidRPr="00FF46C4">
        <w:rPr>
          <w:spacing w:val="-1"/>
          <w:sz w:val="28"/>
          <w:szCs w:val="28"/>
        </w:rPr>
        <w:t xml:space="preserve"> </w:t>
      </w:r>
      <w:r w:rsidRPr="00FF46C4">
        <w:rPr>
          <w:sz w:val="28"/>
          <w:szCs w:val="28"/>
        </w:rPr>
        <w:t>образовательного</w:t>
      </w:r>
      <w:r w:rsidRPr="00FF46C4">
        <w:rPr>
          <w:spacing w:val="3"/>
          <w:sz w:val="28"/>
          <w:szCs w:val="28"/>
        </w:rPr>
        <w:t xml:space="preserve"> </w:t>
      </w:r>
      <w:r w:rsidRPr="00FF46C4">
        <w:rPr>
          <w:sz w:val="28"/>
          <w:szCs w:val="28"/>
        </w:rPr>
        <w:t>уровня</w:t>
      </w:r>
      <w:r w:rsidRPr="00FF46C4">
        <w:rPr>
          <w:spacing w:val="-1"/>
          <w:sz w:val="28"/>
          <w:szCs w:val="28"/>
        </w:rPr>
        <w:t xml:space="preserve"> </w:t>
      </w:r>
      <w:r w:rsidRPr="00FF46C4">
        <w:rPr>
          <w:sz w:val="28"/>
          <w:szCs w:val="28"/>
        </w:rPr>
        <w:t>на другой,</w:t>
      </w:r>
      <w:r w:rsidRPr="00FF46C4">
        <w:rPr>
          <w:spacing w:val="1"/>
          <w:sz w:val="28"/>
          <w:szCs w:val="28"/>
        </w:rPr>
        <w:t xml:space="preserve"> </w:t>
      </w:r>
      <w:r w:rsidRPr="00FF46C4">
        <w:rPr>
          <w:sz w:val="28"/>
          <w:szCs w:val="28"/>
        </w:rPr>
        <w:t>создание</w:t>
      </w:r>
      <w:r w:rsidRPr="00FF46C4">
        <w:rPr>
          <w:spacing w:val="2"/>
          <w:sz w:val="28"/>
          <w:szCs w:val="28"/>
        </w:rPr>
        <w:t xml:space="preserve"> </w:t>
      </w:r>
      <w:r w:rsidRPr="00FF46C4">
        <w:rPr>
          <w:sz w:val="28"/>
          <w:szCs w:val="28"/>
        </w:rPr>
        <w:t>предпосылок</w:t>
      </w:r>
      <w:r w:rsidRPr="00FF46C4">
        <w:rPr>
          <w:spacing w:val="1"/>
          <w:sz w:val="28"/>
          <w:szCs w:val="28"/>
        </w:rPr>
        <w:t xml:space="preserve"> </w:t>
      </w:r>
      <w:r w:rsidRPr="00FF46C4">
        <w:rPr>
          <w:sz w:val="28"/>
          <w:szCs w:val="28"/>
        </w:rPr>
        <w:t>к школьному</w:t>
      </w:r>
      <w:r w:rsidRPr="00FF46C4">
        <w:rPr>
          <w:spacing w:val="-4"/>
          <w:sz w:val="28"/>
          <w:szCs w:val="28"/>
        </w:rPr>
        <w:t xml:space="preserve"> </w:t>
      </w:r>
      <w:r w:rsidRPr="00FF46C4">
        <w:rPr>
          <w:sz w:val="28"/>
          <w:szCs w:val="28"/>
        </w:rPr>
        <w:t>обучению (гр. 07).</w:t>
      </w:r>
    </w:p>
    <w:p w:rsidR="00FF46C4" w:rsidRPr="00FF46C4" w:rsidRDefault="00FF46C4" w:rsidP="00FF46C4">
      <w:pPr>
        <w:pStyle w:val="aa"/>
        <w:spacing w:after="0"/>
        <w:contextualSpacing/>
        <w:rPr>
          <w:sz w:val="28"/>
          <w:szCs w:val="28"/>
        </w:rPr>
      </w:pPr>
      <w:r w:rsidRPr="00FF46C4">
        <w:rPr>
          <w:sz w:val="28"/>
          <w:szCs w:val="28"/>
        </w:rPr>
        <w:t>«</w:t>
      </w:r>
      <w:proofErr w:type="spellStart"/>
      <w:r w:rsidRPr="00FF46C4">
        <w:rPr>
          <w:sz w:val="28"/>
          <w:szCs w:val="28"/>
          <w:u w:val="single" w:color="000000"/>
        </w:rPr>
        <w:t>Си-фа-денс</w:t>
      </w:r>
      <w:proofErr w:type="spellEnd"/>
      <w:r w:rsidRPr="00FF46C4">
        <w:rPr>
          <w:sz w:val="28"/>
          <w:szCs w:val="28"/>
        </w:rPr>
        <w:t xml:space="preserve">»: </w:t>
      </w:r>
    </w:p>
    <w:p w:rsidR="00FF46C4" w:rsidRPr="00FF46C4" w:rsidRDefault="00FF46C4" w:rsidP="00FF46C4">
      <w:pPr>
        <w:pStyle w:val="aa"/>
        <w:spacing w:after="0"/>
        <w:contextualSpacing/>
        <w:rPr>
          <w:sz w:val="28"/>
          <w:szCs w:val="28"/>
        </w:rPr>
      </w:pPr>
      <w:r w:rsidRPr="00FF46C4">
        <w:rPr>
          <w:sz w:val="28"/>
          <w:szCs w:val="28"/>
          <w:u w:val="thick"/>
        </w:rPr>
        <w:t>Цель  программы</w:t>
      </w:r>
      <w:r w:rsidRPr="00FF46C4">
        <w:rPr>
          <w:sz w:val="28"/>
          <w:szCs w:val="28"/>
        </w:rPr>
        <w:t xml:space="preserve">: Развитие музыкально-двигательных способностей в </w:t>
      </w:r>
      <w:r w:rsidRPr="00FF46C4">
        <w:rPr>
          <w:spacing w:val="-68"/>
          <w:sz w:val="28"/>
          <w:szCs w:val="28"/>
        </w:rPr>
        <w:t xml:space="preserve"> </w:t>
      </w:r>
      <w:r w:rsidRPr="00FF46C4">
        <w:rPr>
          <w:sz w:val="28"/>
          <w:szCs w:val="28"/>
        </w:rPr>
        <w:t>процессе приобщения к</w:t>
      </w:r>
      <w:r w:rsidRPr="00FF46C4">
        <w:rPr>
          <w:spacing w:val="-1"/>
          <w:sz w:val="28"/>
          <w:szCs w:val="28"/>
        </w:rPr>
        <w:t xml:space="preserve"> </w:t>
      </w:r>
      <w:r w:rsidRPr="00FF46C4">
        <w:rPr>
          <w:sz w:val="28"/>
          <w:szCs w:val="28"/>
        </w:rPr>
        <w:t>различным видам</w:t>
      </w:r>
      <w:r w:rsidRPr="00FF46C4">
        <w:rPr>
          <w:spacing w:val="8"/>
          <w:sz w:val="28"/>
          <w:szCs w:val="28"/>
        </w:rPr>
        <w:t xml:space="preserve"> </w:t>
      </w:r>
      <w:r w:rsidRPr="00FF46C4">
        <w:rPr>
          <w:sz w:val="28"/>
          <w:szCs w:val="28"/>
        </w:rPr>
        <w:t xml:space="preserve">хореографического искусства (народного, классического, бального, современного танца, </w:t>
      </w:r>
      <w:r w:rsidRPr="00FF46C4">
        <w:rPr>
          <w:spacing w:val="-67"/>
          <w:sz w:val="28"/>
          <w:szCs w:val="28"/>
        </w:rPr>
        <w:t xml:space="preserve"> </w:t>
      </w:r>
      <w:r w:rsidRPr="00FF46C4">
        <w:rPr>
          <w:sz w:val="28"/>
          <w:szCs w:val="28"/>
        </w:rPr>
        <w:t>ритмопластики) (гр. 04).</w:t>
      </w:r>
    </w:p>
    <w:p w:rsidR="00FF46C4" w:rsidRPr="00FF46C4" w:rsidRDefault="00FF46C4" w:rsidP="00FF46C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F46C4">
        <w:rPr>
          <w:rFonts w:ascii="Times New Roman" w:hAnsi="Times New Roman" w:cs="Times New Roman"/>
          <w:sz w:val="28"/>
          <w:szCs w:val="28"/>
          <w:u w:val="single" w:color="000000"/>
        </w:rPr>
        <w:t>«</w:t>
      </w:r>
      <w:proofErr w:type="spellStart"/>
      <w:r w:rsidRPr="00FF46C4">
        <w:rPr>
          <w:rFonts w:ascii="Times New Roman" w:hAnsi="Times New Roman" w:cs="Times New Roman"/>
          <w:sz w:val="28"/>
          <w:szCs w:val="28"/>
          <w:u w:val="single" w:color="000000"/>
        </w:rPr>
        <w:t>Лего-конструирование</w:t>
      </w:r>
      <w:proofErr w:type="spellEnd"/>
      <w:r w:rsidRPr="00FF46C4">
        <w:rPr>
          <w:rFonts w:ascii="Times New Roman" w:hAnsi="Times New Roman" w:cs="Times New Roman"/>
          <w:sz w:val="28"/>
          <w:szCs w:val="28"/>
          <w:u w:val="single" w:color="000000"/>
        </w:rPr>
        <w:t>»</w:t>
      </w:r>
    </w:p>
    <w:p w:rsidR="00FF46C4" w:rsidRDefault="00FF46C4" w:rsidP="00FF46C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F46C4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  <w:r w:rsidRPr="00FF46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Развитие мелкой моторики пальцев и творческих способностей детей в процессе создания поделок из </w:t>
      </w:r>
      <w:proofErr w:type="spellStart"/>
      <w:r w:rsidRPr="00FF46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лего</w:t>
      </w:r>
      <w:proofErr w:type="spellEnd"/>
      <w:r w:rsidRPr="00FF46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(гр.04).</w:t>
      </w:r>
    </w:p>
    <w:p w:rsidR="00FF46C4" w:rsidRPr="00FF46C4" w:rsidRDefault="00FF46C4" w:rsidP="00FF46C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3478E" w:rsidRPr="0093478E" w:rsidRDefault="0093478E" w:rsidP="009347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478E">
        <w:rPr>
          <w:rFonts w:ascii="Times New Roman" w:hAnsi="Times New Roman" w:cs="Times New Roman"/>
          <w:sz w:val="28"/>
          <w:szCs w:val="28"/>
        </w:rPr>
        <w:t xml:space="preserve">ГРУППЫ  С ИНТЕЛЛЕКТУАЛЬНЫМИ НАРУШЕНИЯМИ:  </w:t>
      </w:r>
    </w:p>
    <w:p w:rsidR="00FF46C4" w:rsidRPr="00FF46C4" w:rsidRDefault="00FF46C4" w:rsidP="00FF46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46C4">
        <w:rPr>
          <w:rFonts w:ascii="Times New Roman" w:hAnsi="Times New Roman" w:cs="Times New Roman"/>
          <w:sz w:val="28"/>
          <w:szCs w:val="28"/>
        </w:rPr>
        <w:t>«</w:t>
      </w:r>
      <w:r w:rsidRPr="00FF46C4">
        <w:rPr>
          <w:rFonts w:ascii="Times New Roman" w:hAnsi="Times New Roman" w:cs="Times New Roman"/>
          <w:sz w:val="28"/>
          <w:szCs w:val="28"/>
          <w:u w:val="single" w:color="000000"/>
        </w:rPr>
        <w:t>Живопись</w:t>
      </w:r>
      <w:r w:rsidRPr="00FF46C4">
        <w:rPr>
          <w:rFonts w:ascii="Times New Roman" w:hAnsi="Times New Roman" w:cs="Times New Roman"/>
          <w:sz w:val="28"/>
          <w:szCs w:val="28"/>
        </w:rPr>
        <w:t xml:space="preserve">»: Развитие у детей художественно-творческих способностей, посредством использования нетрадиционных способов рисования (гр.10). </w:t>
      </w:r>
    </w:p>
    <w:p w:rsidR="00FF46C4" w:rsidRPr="00FF46C4" w:rsidRDefault="00FF46C4" w:rsidP="00FF46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46C4">
        <w:rPr>
          <w:rFonts w:ascii="Times New Roman" w:hAnsi="Times New Roman" w:cs="Times New Roman"/>
          <w:sz w:val="28"/>
          <w:szCs w:val="28"/>
          <w:u w:val="single" w:color="000000"/>
        </w:rPr>
        <w:t>«Сказочный песок»:</w:t>
      </w:r>
      <w:r w:rsidRPr="00FF46C4">
        <w:rPr>
          <w:rFonts w:ascii="Times New Roman" w:hAnsi="Times New Roman" w:cs="Times New Roman"/>
          <w:sz w:val="28"/>
          <w:szCs w:val="28"/>
        </w:rPr>
        <w:t xml:space="preserve"> Коррекция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эмоционально-волевой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и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познавательной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сфер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ребенка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дошкольного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возраста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с</w:t>
      </w:r>
      <w:r w:rsidRPr="00FF46C4">
        <w:rPr>
          <w:rFonts w:ascii="Times New Roman" w:hAnsi="Times New Roman" w:cs="Times New Roman"/>
          <w:spacing w:val="71"/>
          <w:sz w:val="28"/>
          <w:szCs w:val="28"/>
        </w:rPr>
        <w:t xml:space="preserve"> интеллектуальными нарушениями с </w:t>
      </w:r>
      <w:r w:rsidRPr="00FF46C4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Pr="00FF46C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метода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песочной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терапии (гр.10).</w:t>
      </w:r>
    </w:p>
    <w:p w:rsidR="00FF46C4" w:rsidRPr="00FF46C4" w:rsidRDefault="00FF46C4" w:rsidP="00FF46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46C4">
        <w:rPr>
          <w:rFonts w:ascii="Times New Roman" w:hAnsi="Times New Roman" w:cs="Times New Roman"/>
          <w:sz w:val="28"/>
          <w:szCs w:val="28"/>
          <w:u w:val="single" w:color="000000"/>
        </w:rPr>
        <w:t>«Волшебный песок»:</w:t>
      </w:r>
      <w:r w:rsidRPr="00FF46C4">
        <w:rPr>
          <w:rFonts w:ascii="Times New Roman" w:hAnsi="Times New Roman" w:cs="Times New Roman"/>
          <w:sz w:val="28"/>
          <w:szCs w:val="28"/>
        </w:rPr>
        <w:t xml:space="preserve"> Коррекция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эмоционально-волевой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и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познавательной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сфер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ребенка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дошкольного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возраста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с</w:t>
      </w:r>
      <w:r w:rsidRPr="00FF46C4">
        <w:rPr>
          <w:rFonts w:ascii="Times New Roman" w:hAnsi="Times New Roman" w:cs="Times New Roman"/>
          <w:spacing w:val="71"/>
          <w:sz w:val="28"/>
          <w:szCs w:val="28"/>
        </w:rPr>
        <w:t xml:space="preserve"> интеллектуальными нарушениями с </w:t>
      </w:r>
      <w:r w:rsidRPr="00FF46C4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Pr="00FF46C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метода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песочной</w:t>
      </w:r>
      <w:r w:rsidRPr="00FF4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</w:rPr>
        <w:t>терапии (гр.08).</w:t>
      </w:r>
    </w:p>
    <w:p w:rsidR="00FF46C4" w:rsidRPr="00FF46C4" w:rsidRDefault="00FF46C4" w:rsidP="00FF46C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FF46C4">
        <w:rPr>
          <w:rFonts w:ascii="Times New Roman" w:hAnsi="Times New Roman" w:cs="Times New Roman"/>
          <w:sz w:val="28"/>
          <w:szCs w:val="28"/>
          <w:u w:val="single" w:color="000000"/>
        </w:rPr>
        <w:t>«Умелый карандаш»:</w:t>
      </w:r>
      <w:r w:rsidRPr="00FF46C4">
        <w:rPr>
          <w:rFonts w:ascii="Times New Roman" w:hAnsi="Times New Roman" w:cs="Times New Roman"/>
          <w:sz w:val="28"/>
          <w:szCs w:val="28"/>
        </w:rPr>
        <w:t xml:space="preserve"> </w:t>
      </w:r>
      <w:r w:rsidRPr="00FF46C4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развитию мелкой моторики рук и высших корковых функций (память, внимание, мышление, оптико-пространственное восприятие, воображение, наблюдательность)</w:t>
      </w:r>
      <w:r w:rsidRPr="00FF46C4">
        <w:rPr>
          <w:rFonts w:ascii="Times New Roman" w:hAnsi="Times New Roman" w:cs="Times New Roman"/>
          <w:sz w:val="28"/>
          <w:szCs w:val="28"/>
        </w:rPr>
        <w:t xml:space="preserve"> (гр.10).</w:t>
      </w:r>
      <w:proofErr w:type="gramEnd"/>
    </w:p>
    <w:p w:rsidR="00FF46C4" w:rsidRDefault="00FF46C4" w:rsidP="00FF46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46C4">
        <w:rPr>
          <w:rFonts w:ascii="Times New Roman" w:hAnsi="Times New Roman" w:cs="Times New Roman"/>
          <w:sz w:val="28"/>
          <w:szCs w:val="28"/>
        </w:rPr>
        <w:t>«</w:t>
      </w:r>
      <w:r w:rsidRPr="00FF46C4">
        <w:rPr>
          <w:rFonts w:ascii="Times New Roman" w:hAnsi="Times New Roman" w:cs="Times New Roman"/>
          <w:sz w:val="28"/>
          <w:szCs w:val="28"/>
          <w:u w:val="single" w:color="000000"/>
        </w:rPr>
        <w:t>Радужное тесто</w:t>
      </w:r>
      <w:r w:rsidRPr="00FF46C4">
        <w:rPr>
          <w:rFonts w:ascii="Times New Roman" w:hAnsi="Times New Roman" w:cs="Times New Roman"/>
          <w:sz w:val="28"/>
          <w:szCs w:val="28"/>
        </w:rPr>
        <w:t xml:space="preserve">»: Развитие у детей художественно-творческих способностей, посредством использования </w:t>
      </w:r>
      <w:proofErr w:type="spellStart"/>
      <w:r w:rsidRPr="00FF46C4">
        <w:rPr>
          <w:rFonts w:ascii="Times New Roman" w:hAnsi="Times New Roman" w:cs="Times New Roman"/>
          <w:sz w:val="28"/>
          <w:szCs w:val="28"/>
        </w:rPr>
        <w:t>тестопластики</w:t>
      </w:r>
      <w:proofErr w:type="spellEnd"/>
      <w:r w:rsidRPr="00FF46C4">
        <w:rPr>
          <w:rFonts w:ascii="Times New Roman" w:hAnsi="Times New Roman" w:cs="Times New Roman"/>
          <w:sz w:val="28"/>
          <w:szCs w:val="28"/>
        </w:rPr>
        <w:t xml:space="preserve"> (гр.08)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6C4" w:rsidRPr="00FF46C4" w:rsidRDefault="00FF46C4" w:rsidP="00FF46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F46C4" w:rsidRPr="0093478E" w:rsidRDefault="0093478E" w:rsidP="009347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478E">
        <w:rPr>
          <w:rFonts w:ascii="Times New Roman" w:hAnsi="Times New Roman" w:cs="Times New Roman"/>
          <w:sz w:val="28"/>
          <w:szCs w:val="28"/>
        </w:rPr>
        <w:t xml:space="preserve">ГРУППЫ ДЕТЕЙ С ЗПР:  </w:t>
      </w:r>
    </w:p>
    <w:p w:rsidR="00FF46C4" w:rsidRPr="00FF46C4" w:rsidRDefault="00FF46C4" w:rsidP="00FF46C4">
      <w:pPr>
        <w:spacing w:after="13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6C4">
        <w:rPr>
          <w:rFonts w:ascii="Times New Roman" w:hAnsi="Times New Roman" w:cs="Times New Roman"/>
          <w:sz w:val="28"/>
          <w:szCs w:val="28"/>
          <w:u w:val="single" w:color="000000"/>
        </w:rPr>
        <w:t xml:space="preserve">«Задорные палочки и </w:t>
      </w:r>
      <w:proofErr w:type="spellStart"/>
      <w:r w:rsidRPr="00FF46C4">
        <w:rPr>
          <w:rFonts w:ascii="Times New Roman" w:hAnsi="Times New Roman" w:cs="Times New Roman"/>
          <w:sz w:val="28"/>
          <w:szCs w:val="28"/>
          <w:u w:val="single" w:color="000000"/>
        </w:rPr>
        <w:t>крючечки</w:t>
      </w:r>
      <w:proofErr w:type="spellEnd"/>
      <w:r w:rsidRPr="00FF46C4">
        <w:rPr>
          <w:rFonts w:ascii="Times New Roman" w:hAnsi="Times New Roman" w:cs="Times New Roman"/>
          <w:sz w:val="28"/>
          <w:szCs w:val="28"/>
          <w:u w:val="single" w:color="000000"/>
        </w:rPr>
        <w:t>»:</w:t>
      </w:r>
      <w:r w:rsidRPr="00FF46C4">
        <w:rPr>
          <w:rFonts w:ascii="Times New Roman" w:hAnsi="Times New Roman" w:cs="Times New Roman"/>
          <w:sz w:val="28"/>
          <w:szCs w:val="28"/>
        </w:rPr>
        <w:t xml:space="preserve"> формировать у ребенка психологическую и обще учебную готовность к школе, развить у него познавательный интерес, внимание, память, мышление, речь, инициативность, общительность, творческие и </w:t>
      </w:r>
      <w:proofErr w:type="spellStart"/>
      <w:r w:rsidRPr="00FF46C4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FF46C4">
        <w:rPr>
          <w:rFonts w:ascii="Times New Roman" w:hAnsi="Times New Roman" w:cs="Times New Roman"/>
          <w:sz w:val="28"/>
          <w:szCs w:val="28"/>
        </w:rPr>
        <w:t xml:space="preserve"> способности (гр.11). </w:t>
      </w:r>
    </w:p>
    <w:p w:rsidR="00FF46C4" w:rsidRPr="00FF46C4" w:rsidRDefault="00FF46C4" w:rsidP="00FF46C4">
      <w:pPr>
        <w:spacing w:after="13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6C4">
        <w:rPr>
          <w:rFonts w:ascii="Times New Roman" w:hAnsi="Times New Roman" w:cs="Times New Roman"/>
          <w:sz w:val="28"/>
          <w:szCs w:val="28"/>
        </w:rPr>
        <w:lastRenderedPageBreak/>
        <w:t>«Почемучки»: Развитие у детей психологическую и обще учебную готовность к школе, развить у него познавательный интерес, внимание, память, мышление (гр.11).</w:t>
      </w:r>
    </w:p>
    <w:p w:rsidR="00FF46C4" w:rsidRPr="00FF46C4" w:rsidRDefault="00FF46C4" w:rsidP="00FF46C4">
      <w:pPr>
        <w:spacing w:after="13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6C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F46C4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Pr="00FF46C4">
        <w:rPr>
          <w:rFonts w:ascii="Times New Roman" w:hAnsi="Times New Roman" w:cs="Times New Roman"/>
          <w:sz w:val="28"/>
          <w:szCs w:val="28"/>
        </w:rPr>
        <w:t xml:space="preserve">»: Развитие у детей художественно-творческих способностей, посредством использования </w:t>
      </w:r>
      <w:proofErr w:type="spellStart"/>
      <w:r w:rsidRPr="00FF46C4">
        <w:rPr>
          <w:rFonts w:ascii="Times New Roman" w:hAnsi="Times New Roman" w:cs="Times New Roman"/>
          <w:sz w:val="28"/>
          <w:szCs w:val="28"/>
        </w:rPr>
        <w:t>бумагопластики</w:t>
      </w:r>
      <w:proofErr w:type="spellEnd"/>
      <w:r w:rsidRPr="00FF46C4">
        <w:rPr>
          <w:rFonts w:ascii="Times New Roman" w:hAnsi="Times New Roman" w:cs="Times New Roman"/>
          <w:sz w:val="28"/>
          <w:szCs w:val="28"/>
        </w:rPr>
        <w:t xml:space="preserve"> (гр.09).</w:t>
      </w:r>
    </w:p>
    <w:p w:rsidR="00FF46C4" w:rsidRPr="005730EA" w:rsidRDefault="00FF46C4" w:rsidP="00FF46C4">
      <w:pPr>
        <w:spacing w:after="33" w:line="240" w:lineRule="auto"/>
        <w:contextualSpacing/>
      </w:pP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Вывод</w:t>
      </w:r>
      <w:r w:rsidRPr="00F82186">
        <w:rPr>
          <w:rFonts w:ascii="Times New Roman" w:hAnsi="Times New Roman" w:cs="Times New Roman"/>
          <w:sz w:val="28"/>
          <w:szCs w:val="28"/>
        </w:rPr>
        <w:t>: степень удовлетворенности родителей качеством обр</w:t>
      </w:r>
      <w:r w:rsidR="00937794">
        <w:rPr>
          <w:rFonts w:ascii="Times New Roman" w:hAnsi="Times New Roman" w:cs="Times New Roman"/>
          <w:sz w:val="28"/>
          <w:szCs w:val="28"/>
        </w:rPr>
        <w:t>азовательных услуг составила 96</w:t>
      </w:r>
      <w:r w:rsidRPr="00F82186">
        <w:rPr>
          <w:rFonts w:ascii="Times New Roman" w:hAnsi="Times New Roman" w:cs="Times New Roman"/>
          <w:sz w:val="28"/>
          <w:szCs w:val="28"/>
        </w:rPr>
        <w:t>%, созданными условиями для развития детей – 98%. Анализ результатов показывает, что ситуация развития детей в детском саду стабильна, показатели соответствуют возрастным нормам.</w:t>
      </w:r>
    </w:p>
    <w:p w:rsidR="00F00F5D" w:rsidRPr="00F82186" w:rsidRDefault="00F00F5D" w:rsidP="00F00F5D">
      <w:pPr>
        <w:ind w:left="1276" w:hanging="1276"/>
        <w:rPr>
          <w:rFonts w:ascii="Times New Roman" w:hAnsi="Times New Roman" w:cs="Times New Roman"/>
          <w:b/>
          <w:sz w:val="28"/>
          <w:szCs w:val="28"/>
        </w:rPr>
      </w:pPr>
    </w:p>
    <w:p w:rsidR="00F00F5D" w:rsidRDefault="00F00F5D" w:rsidP="00FF46C4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Таблица 1.</w:t>
      </w:r>
      <w:r w:rsidRPr="00F82186">
        <w:rPr>
          <w:rFonts w:ascii="Times New Roman" w:hAnsi="Times New Roman" w:cs="Times New Roman"/>
          <w:sz w:val="28"/>
          <w:szCs w:val="28"/>
        </w:rPr>
        <w:t xml:space="preserve"> Информация об участии воспит</w:t>
      </w:r>
      <w:r w:rsidR="00FF46C4">
        <w:rPr>
          <w:rFonts w:ascii="Times New Roman" w:hAnsi="Times New Roman" w:cs="Times New Roman"/>
          <w:sz w:val="28"/>
          <w:szCs w:val="28"/>
        </w:rPr>
        <w:t>анников ДОУ в 2024</w:t>
      </w:r>
      <w:r w:rsidRPr="00F82186">
        <w:rPr>
          <w:rFonts w:ascii="Times New Roman" w:hAnsi="Times New Roman" w:cs="Times New Roman"/>
          <w:sz w:val="28"/>
          <w:szCs w:val="28"/>
        </w:rPr>
        <w:t xml:space="preserve"> году  в различных конкурсах.</w:t>
      </w:r>
    </w:p>
    <w:tbl>
      <w:tblPr>
        <w:tblStyle w:val="10"/>
        <w:tblW w:w="5000" w:type="pct"/>
        <w:tblLayout w:type="fixed"/>
        <w:tblLook w:val="04A0"/>
      </w:tblPr>
      <w:tblGrid>
        <w:gridCol w:w="1383"/>
        <w:gridCol w:w="993"/>
        <w:gridCol w:w="710"/>
        <w:gridCol w:w="1133"/>
        <w:gridCol w:w="3118"/>
        <w:gridCol w:w="1072"/>
        <w:gridCol w:w="1162"/>
      </w:tblGrid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Ф.И.</w:t>
            </w:r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группа</w:t>
            </w: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дата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Педагог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Конкурс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Уровень</w:t>
            </w:r>
          </w:p>
        </w:tc>
        <w:tc>
          <w:tcPr>
            <w:tcW w:w="607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Результат</w:t>
            </w:r>
          </w:p>
        </w:tc>
      </w:tr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Команда группы 07</w:t>
            </w:r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</w:t>
            </w:r>
            <w:r w:rsidRPr="005C69DF">
              <w:rPr>
                <w:sz w:val="24"/>
                <w:szCs w:val="24"/>
              </w:rPr>
              <w:t>шая 07</w:t>
            </w: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Декабрь 2024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 xml:space="preserve">Фролова А.А., </w:t>
            </w:r>
            <w:proofErr w:type="spellStart"/>
            <w:r w:rsidRPr="005C69DF">
              <w:rPr>
                <w:sz w:val="24"/>
                <w:szCs w:val="24"/>
              </w:rPr>
              <w:t>Ретнева</w:t>
            </w:r>
            <w:proofErr w:type="spellEnd"/>
            <w:r w:rsidRPr="005C69DF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«Путешествие в </w:t>
            </w:r>
            <w:proofErr w:type="spellStart"/>
            <w:r>
              <w:rPr>
                <w:sz w:val="24"/>
                <w:szCs w:val="24"/>
              </w:rPr>
              <w:t>Дедморозовку</w:t>
            </w:r>
            <w:proofErr w:type="spellEnd"/>
            <w:r w:rsidRPr="005C69DF">
              <w:rPr>
                <w:sz w:val="24"/>
                <w:szCs w:val="24"/>
              </w:rPr>
              <w:t>»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Город</w:t>
            </w:r>
          </w:p>
        </w:tc>
        <w:tc>
          <w:tcPr>
            <w:tcW w:w="607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Команда «Спецназ»</w:t>
            </w:r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Подгот.05</w:t>
            </w: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Май 2024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 xml:space="preserve">Сидоренко О.А., </w:t>
            </w:r>
            <w:proofErr w:type="spellStart"/>
            <w:r w:rsidRPr="005C69DF">
              <w:rPr>
                <w:sz w:val="24"/>
                <w:szCs w:val="24"/>
              </w:rPr>
              <w:t>Ходжер</w:t>
            </w:r>
            <w:proofErr w:type="spellEnd"/>
            <w:r w:rsidRPr="005C69DF"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Городской турнир по мини-футболу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город</w:t>
            </w:r>
          </w:p>
        </w:tc>
        <w:tc>
          <w:tcPr>
            <w:tcW w:w="607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3 место</w:t>
            </w:r>
          </w:p>
        </w:tc>
      </w:tr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Алексеев Саша</w:t>
            </w:r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Средняя, 05</w:t>
            </w: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Октябрь 2024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Сидоренко О.А.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Выставка-конкурс детских рисунков и творческих работ «В моем доме есть собака».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Город</w:t>
            </w:r>
          </w:p>
        </w:tc>
        <w:tc>
          <w:tcPr>
            <w:tcW w:w="607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Диплом за лучшую работу</w:t>
            </w:r>
          </w:p>
        </w:tc>
      </w:tr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Башлак</w:t>
            </w:r>
            <w:proofErr w:type="spellEnd"/>
            <w:r>
              <w:rPr>
                <w:sz w:val="24"/>
                <w:szCs w:val="24"/>
              </w:rPr>
              <w:t xml:space="preserve"> Гордей, Ходырев Максим</w:t>
            </w:r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07</w:t>
            </w: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2024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Фролова А.А., </w:t>
            </w:r>
            <w:proofErr w:type="spellStart"/>
            <w:r>
              <w:rPr>
                <w:sz w:val="24"/>
                <w:szCs w:val="24"/>
              </w:rPr>
              <w:t>Ретнева</w:t>
            </w:r>
            <w:proofErr w:type="spellEnd"/>
            <w:r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Соревнования по робототехнике «Клуб </w:t>
            </w:r>
            <w:proofErr w:type="spellStart"/>
            <w:r>
              <w:rPr>
                <w:sz w:val="24"/>
                <w:szCs w:val="24"/>
              </w:rPr>
              <w:t>кулибиных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607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Михальчук Алена</w:t>
            </w:r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УО, 10</w:t>
            </w: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Май 2024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Лоншакова Е.Н.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Конкурс чтецов детей с ОВЗ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город</w:t>
            </w:r>
          </w:p>
        </w:tc>
        <w:tc>
          <w:tcPr>
            <w:tcW w:w="607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участие</w:t>
            </w:r>
          </w:p>
        </w:tc>
      </w:tr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C69DF">
              <w:rPr>
                <w:sz w:val="24"/>
                <w:szCs w:val="24"/>
              </w:rPr>
              <w:t>Зефирова</w:t>
            </w:r>
            <w:proofErr w:type="spellEnd"/>
            <w:r w:rsidRPr="005C69DF">
              <w:rPr>
                <w:sz w:val="24"/>
                <w:szCs w:val="24"/>
              </w:rPr>
              <w:t xml:space="preserve"> Лера</w:t>
            </w:r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ЗПР, 09</w:t>
            </w: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Май 2024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Гончарук О.А.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Конкурс чтецов детей с ОВЗ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город</w:t>
            </w:r>
          </w:p>
        </w:tc>
        <w:tc>
          <w:tcPr>
            <w:tcW w:w="607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участие</w:t>
            </w:r>
          </w:p>
        </w:tc>
      </w:tr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Чужой Георгий</w:t>
            </w:r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ЗПР, 11</w:t>
            </w: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Май 2024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Шишкина Е.В.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Конкурс чтецов детей с ОВЗ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город</w:t>
            </w:r>
          </w:p>
        </w:tc>
        <w:tc>
          <w:tcPr>
            <w:tcW w:w="607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Победитель в 2 номинациях</w:t>
            </w:r>
          </w:p>
        </w:tc>
      </w:tr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 xml:space="preserve">Черник </w:t>
            </w:r>
            <w:proofErr w:type="spellStart"/>
            <w:r w:rsidRPr="005C69DF">
              <w:rPr>
                <w:sz w:val="24"/>
                <w:szCs w:val="24"/>
              </w:rPr>
              <w:t>Мираслава</w:t>
            </w:r>
            <w:proofErr w:type="spellEnd"/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Старшая, 04</w:t>
            </w: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Февраль 2024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C69DF">
              <w:rPr>
                <w:sz w:val="24"/>
                <w:szCs w:val="24"/>
              </w:rPr>
              <w:t>Солтанова</w:t>
            </w:r>
            <w:proofErr w:type="spellEnd"/>
            <w:r w:rsidRPr="005C69DF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Конкурс экологического рисунка. Номинация «Мир воды»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город</w:t>
            </w:r>
          </w:p>
        </w:tc>
        <w:tc>
          <w:tcPr>
            <w:tcW w:w="607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участие</w:t>
            </w:r>
          </w:p>
        </w:tc>
      </w:tr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C69DF">
              <w:rPr>
                <w:sz w:val="24"/>
                <w:szCs w:val="24"/>
              </w:rPr>
              <w:t>Ланская</w:t>
            </w:r>
            <w:proofErr w:type="spellEnd"/>
            <w:r w:rsidRPr="005C69DF"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Старшая, 04</w:t>
            </w: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Февраль 2024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C69DF">
              <w:rPr>
                <w:sz w:val="24"/>
                <w:szCs w:val="24"/>
              </w:rPr>
              <w:t>Солтанова</w:t>
            </w:r>
            <w:proofErr w:type="spellEnd"/>
            <w:r w:rsidRPr="005C69DF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Конкурс экологического рисунка. Номинация «Мы в ответе за тех, кого приручили»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город</w:t>
            </w:r>
          </w:p>
        </w:tc>
        <w:tc>
          <w:tcPr>
            <w:tcW w:w="607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участие</w:t>
            </w:r>
          </w:p>
        </w:tc>
      </w:tr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lastRenderedPageBreak/>
              <w:t>Группа 04, старшая</w:t>
            </w:r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Февраль 2024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C69DF">
              <w:rPr>
                <w:sz w:val="24"/>
                <w:szCs w:val="24"/>
              </w:rPr>
              <w:t>Дальниченко</w:t>
            </w:r>
            <w:proofErr w:type="spellEnd"/>
            <w:r w:rsidRPr="005C69DF"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Смотр-конкурс «Строя и патриотической песни»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город</w:t>
            </w:r>
          </w:p>
        </w:tc>
        <w:tc>
          <w:tcPr>
            <w:tcW w:w="607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участие</w:t>
            </w:r>
          </w:p>
        </w:tc>
      </w:tr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Группа 05, подготовительная</w:t>
            </w:r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Февраль 2024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Сидоренко О.А.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Смотр-конкурс «Строя и патриотической песни»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город</w:t>
            </w:r>
          </w:p>
        </w:tc>
        <w:tc>
          <w:tcPr>
            <w:tcW w:w="607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участие</w:t>
            </w:r>
          </w:p>
        </w:tc>
      </w:tr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Мирошниченко Лиза</w:t>
            </w:r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Подготовительная 05</w:t>
            </w: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Март 2024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Сидоренко О.А.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 xml:space="preserve">Конкурс чтецов среди детей дошкольного </w:t>
            </w:r>
            <w:proofErr w:type="gramStart"/>
            <w:r w:rsidRPr="005C69DF">
              <w:rPr>
                <w:sz w:val="24"/>
                <w:szCs w:val="24"/>
              </w:rPr>
              <w:t>возраста</w:t>
            </w:r>
            <w:proofErr w:type="gramEnd"/>
            <w:r w:rsidRPr="005C69DF">
              <w:rPr>
                <w:sz w:val="24"/>
                <w:szCs w:val="24"/>
              </w:rPr>
              <w:t xml:space="preserve"> посвященный году семьи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город</w:t>
            </w:r>
          </w:p>
        </w:tc>
        <w:tc>
          <w:tcPr>
            <w:tcW w:w="607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участие</w:t>
            </w:r>
          </w:p>
        </w:tc>
      </w:tr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Группа 04, старшая</w:t>
            </w:r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Старшая 04</w:t>
            </w: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Май 2024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C69DF">
              <w:rPr>
                <w:sz w:val="24"/>
                <w:szCs w:val="24"/>
              </w:rPr>
              <w:t>Дальниченко</w:t>
            </w:r>
            <w:proofErr w:type="spellEnd"/>
            <w:r w:rsidRPr="005C69DF"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Фестиваль-конкурс самодеятельного творчества детских коллективов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город</w:t>
            </w:r>
          </w:p>
        </w:tc>
        <w:tc>
          <w:tcPr>
            <w:tcW w:w="607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3 место</w:t>
            </w:r>
          </w:p>
        </w:tc>
      </w:tr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C69DF">
              <w:rPr>
                <w:sz w:val="24"/>
                <w:szCs w:val="24"/>
              </w:rPr>
              <w:t>Карташев</w:t>
            </w:r>
            <w:proofErr w:type="spellEnd"/>
            <w:r w:rsidRPr="005C69DF">
              <w:rPr>
                <w:sz w:val="24"/>
                <w:szCs w:val="24"/>
              </w:rPr>
              <w:t xml:space="preserve"> Костя</w:t>
            </w:r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УО, 08</w:t>
            </w: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Май 2024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Волкова Т.В.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Конкурс росписи по яйцам «Пасхальные шедевры»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607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1 место</w:t>
            </w:r>
          </w:p>
        </w:tc>
      </w:tr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 xml:space="preserve">Ткач </w:t>
            </w:r>
            <w:proofErr w:type="spellStart"/>
            <w:r w:rsidRPr="005C69DF">
              <w:rPr>
                <w:sz w:val="24"/>
                <w:szCs w:val="24"/>
              </w:rPr>
              <w:t>Рената</w:t>
            </w:r>
            <w:proofErr w:type="spellEnd"/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ЗПР, 09</w:t>
            </w: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Март 2024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Гончарук О.А.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Олимпиада по математике «Хочу в школу. Математика»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607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1 место</w:t>
            </w:r>
          </w:p>
        </w:tc>
      </w:tr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C69DF">
              <w:rPr>
                <w:sz w:val="24"/>
                <w:szCs w:val="24"/>
              </w:rPr>
              <w:t>Большедворский</w:t>
            </w:r>
            <w:proofErr w:type="spellEnd"/>
            <w:r w:rsidRPr="005C69DF">
              <w:rPr>
                <w:sz w:val="24"/>
                <w:szCs w:val="24"/>
              </w:rPr>
              <w:t xml:space="preserve"> Степан</w:t>
            </w:r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ЗПР, 09</w:t>
            </w: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Март 2024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Гончарук О.А.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Олимпиада по математике «Хочу в школу. Математика»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607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1 место</w:t>
            </w:r>
          </w:p>
        </w:tc>
      </w:tr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C69DF">
              <w:rPr>
                <w:sz w:val="24"/>
                <w:szCs w:val="24"/>
              </w:rPr>
              <w:t>Зефирова</w:t>
            </w:r>
            <w:proofErr w:type="spellEnd"/>
            <w:r w:rsidRPr="005C69DF">
              <w:rPr>
                <w:sz w:val="24"/>
                <w:szCs w:val="24"/>
              </w:rPr>
              <w:t xml:space="preserve"> Лера</w:t>
            </w:r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ЗПР, 09</w:t>
            </w: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Март 2024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Гончарук О.А.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Олимпиада по математике «Хочу в школу. Математика»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607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5C69DF">
              <w:rPr>
                <w:sz w:val="24"/>
                <w:szCs w:val="24"/>
              </w:rPr>
              <w:t>1 место</w:t>
            </w:r>
          </w:p>
        </w:tc>
      </w:tr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 Саша</w:t>
            </w:r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средняя</w:t>
            </w: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2024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О.А.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конкурс «Зимний марафон» портал «Почемучка»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607" w:type="pct"/>
          </w:tcPr>
          <w:p w:rsidR="00857A31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857A31" w:rsidRPr="005C69DF" w:rsidTr="00857A31">
        <w:tc>
          <w:tcPr>
            <w:tcW w:w="722" w:type="pct"/>
          </w:tcPr>
          <w:p w:rsidR="00857A31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Бурганова</w:t>
            </w:r>
            <w:proofErr w:type="spellEnd"/>
            <w:r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519" w:type="pct"/>
          </w:tcPr>
          <w:p w:rsidR="00857A31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средняя</w:t>
            </w:r>
          </w:p>
        </w:tc>
        <w:tc>
          <w:tcPr>
            <w:tcW w:w="371" w:type="pct"/>
          </w:tcPr>
          <w:p w:rsidR="00857A31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2024</w:t>
            </w:r>
          </w:p>
        </w:tc>
        <w:tc>
          <w:tcPr>
            <w:tcW w:w="592" w:type="pct"/>
          </w:tcPr>
          <w:p w:rsidR="00857A31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О.А.</w:t>
            </w:r>
          </w:p>
        </w:tc>
        <w:tc>
          <w:tcPr>
            <w:tcW w:w="1629" w:type="pct"/>
          </w:tcPr>
          <w:p w:rsidR="00857A31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Творческий конкурс «Радуга талантов» 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607" w:type="pct"/>
          </w:tcPr>
          <w:p w:rsidR="00857A31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857A31" w:rsidRPr="005C69DF" w:rsidTr="00857A31">
        <w:tc>
          <w:tcPr>
            <w:tcW w:w="72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 Саша</w:t>
            </w:r>
          </w:p>
        </w:tc>
        <w:tc>
          <w:tcPr>
            <w:tcW w:w="51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средняя</w:t>
            </w:r>
          </w:p>
        </w:tc>
        <w:tc>
          <w:tcPr>
            <w:tcW w:w="371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2024</w:t>
            </w:r>
          </w:p>
        </w:tc>
        <w:tc>
          <w:tcPr>
            <w:tcW w:w="592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О.А.</w:t>
            </w:r>
          </w:p>
        </w:tc>
        <w:tc>
          <w:tcPr>
            <w:tcW w:w="1629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Творческий конкурс «Снеговик, </w:t>
            </w:r>
            <w:proofErr w:type="spellStart"/>
            <w:r>
              <w:rPr>
                <w:sz w:val="24"/>
                <w:szCs w:val="24"/>
              </w:rPr>
              <w:t>снеговичек</w:t>
            </w:r>
            <w:proofErr w:type="spellEnd"/>
            <w:r>
              <w:rPr>
                <w:sz w:val="24"/>
                <w:szCs w:val="24"/>
              </w:rPr>
              <w:t>» портал «Фестиваль талантов»</w:t>
            </w:r>
          </w:p>
        </w:tc>
        <w:tc>
          <w:tcPr>
            <w:tcW w:w="560" w:type="pct"/>
          </w:tcPr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607" w:type="pct"/>
          </w:tcPr>
          <w:p w:rsidR="00857A31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857A31" w:rsidRPr="005C69DF" w:rsidRDefault="00857A31" w:rsidP="00857A31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:rsidR="00F00F5D" w:rsidRPr="00F82186" w:rsidRDefault="00F00F5D" w:rsidP="00F0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F5D" w:rsidRPr="00F82186" w:rsidRDefault="00F00F5D" w:rsidP="00F00F5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Оценка организации учебного процесса</w:t>
      </w:r>
    </w:p>
    <w:p w:rsidR="00F00F5D" w:rsidRPr="00F82186" w:rsidRDefault="00F00F5D" w:rsidP="00F00F5D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00F5D" w:rsidRPr="00F82186" w:rsidRDefault="00F00F5D" w:rsidP="00F00F5D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 xml:space="preserve">Реализуемые образовательные программы </w:t>
      </w:r>
    </w:p>
    <w:p w:rsidR="005A133C" w:rsidRDefault="00F00F5D" w:rsidP="00F00F5D">
      <w:pPr>
        <w:pStyle w:val="p1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F82186">
        <w:rPr>
          <w:sz w:val="28"/>
          <w:szCs w:val="28"/>
        </w:rPr>
        <w:t xml:space="preserve">Воспитательно-образовательный процесс выстроен на основе </w:t>
      </w:r>
      <w:r w:rsidR="005A133C">
        <w:rPr>
          <w:sz w:val="28"/>
          <w:szCs w:val="28"/>
        </w:rPr>
        <w:t>ООП МДОУ № 67</w:t>
      </w:r>
      <w:r w:rsidRPr="00F82186">
        <w:rPr>
          <w:sz w:val="28"/>
          <w:szCs w:val="28"/>
        </w:rPr>
        <w:t xml:space="preserve">, разработанной в соответствии с </w:t>
      </w:r>
      <w:r w:rsidR="005A133C">
        <w:rPr>
          <w:sz w:val="28"/>
          <w:szCs w:val="28"/>
        </w:rPr>
        <w:t xml:space="preserve"> ФОП и </w:t>
      </w:r>
      <w:r w:rsidRPr="00F82186">
        <w:rPr>
          <w:sz w:val="28"/>
          <w:szCs w:val="28"/>
        </w:rPr>
        <w:t xml:space="preserve">ФГОС </w:t>
      </w:r>
      <w:proofErr w:type="gramStart"/>
      <w:r w:rsidRPr="00F82186">
        <w:rPr>
          <w:sz w:val="28"/>
          <w:szCs w:val="28"/>
        </w:rPr>
        <w:t>ДО</w:t>
      </w:r>
      <w:proofErr w:type="gramEnd"/>
      <w:r w:rsidR="005A133C">
        <w:rPr>
          <w:sz w:val="28"/>
          <w:szCs w:val="28"/>
        </w:rPr>
        <w:t>.</w:t>
      </w:r>
    </w:p>
    <w:p w:rsidR="003D06ED" w:rsidRDefault="00F00F5D" w:rsidP="00F00F5D">
      <w:pPr>
        <w:pStyle w:val="p1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proofErr w:type="gramStart"/>
      <w:r w:rsidRPr="00F82186">
        <w:rPr>
          <w:sz w:val="28"/>
          <w:szCs w:val="28"/>
        </w:rPr>
        <w:t xml:space="preserve">Также в Учреждении имеется адаптированная образовательная программа для работы с детьми с умственной отсталостью, разработанная с учетом </w:t>
      </w:r>
      <w:r w:rsidR="003D06ED">
        <w:rPr>
          <w:sz w:val="28"/>
          <w:szCs w:val="28"/>
        </w:rPr>
        <w:t xml:space="preserve">ФОП и </w:t>
      </w:r>
      <w:r w:rsidRPr="00F82186">
        <w:rPr>
          <w:sz w:val="28"/>
          <w:szCs w:val="28"/>
        </w:rPr>
        <w:t xml:space="preserve"> Примерной адаптированной основной образовательной программой дошкольного образования детей с умственной отсталостью (интеллектуальными нарушениями) (одобрена решением федерального учебно-методического объединения по общему образованию 7 декабря 2017 г. Протокол № 6/17) и на основе «Программы воспитания и обучения </w:t>
      </w:r>
      <w:r w:rsidRPr="00F82186">
        <w:rPr>
          <w:sz w:val="28"/>
          <w:szCs w:val="28"/>
        </w:rPr>
        <w:lastRenderedPageBreak/>
        <w:t>дошкольников с интеллектуальной недостаточностью» под редакцией</w:t>
      </w:r>
      <w:proofErr w:type="gramEnd"/>
      <w:r w:rsidRPr="00F82186">
        <w:rPr>
          <w:sz w:val="28"/>
          <w:szCs w:val="28"/>
        </w:rPr>
        <w:t xml:space="preserve"> </w:t>
      </w:r>
      <w:proofErr w:type="spellStart"/>
      <w:r w:rsidRPr="00F82186">
        <w:rPr>
          <w:sz w:val="28"/>
          <w:szCs w:val="28"/>
        </w:rPr>
        <w:t>Баряевой</w:t>
      </w:r>
      <w:proofErr w:type="spellEnd"/>
      <w:r w:rsidRPr="00F82186">
        <w:rPr>
          <w:sz w:val="28"/>
          <w:szCs w:val="28"/>
        </w:rPr>
        <w:t xml:space="preserve"> Л.Б., </w:t>
      </w:r>
      <w:proofErr w:type="spellStart"/>
      <w:r w:rsidRPr="00F82186">
        <w:rPr>
          <w:sz w:val="28"/>
          <w:szCs w:val="28"/>
        </w:rPr>
        <w:t>Гаврилушкиной</w:t>
      </w:r>
      <w:proofErr w:type="spellEnd"/>
      <w:r w:rsidRPr="00F82186">
        <w:rPr>
          <w:sz w:val="28"/>
          <w:szCs w:val="28"/>
        </w:rPr>
        <w:t xml:space="preserve"> О.П., Зарина А</w:t>
      </w:r>
      <w:proofErr w:type="gramStart"/>
      <w:r w:rsidR="00D92F58">
        <w:rPr>
          <w:sz w:val="28"/>
          <w:szCs w:val="28"/>
        </w:rPr>
        <w:t xml:space="preserve"> </w:t>
      </w:r>
      <w:r w:rsidRPr="00F82186">
        <w:rPr>
          <w:sz w:val="28"/>
          <w:szCs w:val="28"/>
        </w:rPr>
        <w:t>.</w:t>
      </w:r>
      <w:proofErr w:type="gramEnd"/>
      <w:r w:rsidRPr="00F82186">
        <w:rPr>
          <w:sz w:val="28"/>
          <w:szCs w:val="28"/>
        </w:rPr>
        <w:t xml:space="preserve">, Соколовой Н.Д.). </w:t>
      </w:r>
    </w:p>
    <w:p w:rsidR="003D06ED" w:rsidRDefault="003D06ED" w:rsidP="00F00F5D">
      <w:pPr>
        <w:pStyle w:val="p1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:rsidR="00F00F5D" w:rsidRPr="00F82186" w:rsidRDefault="00F00F5D" w:rsidP="00F00F5D">
      <w:pPr>
        <w:pStyle w:val="p1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proofErr w:type="gramStart"/>
      <w:r w:rsidRPr="00F82186">
        <w:rPr>
          <w:sz w:val="28"/>
          <w:szCs w:val="28"/>
        </w:rPr>
        <w:t>Адаптированная образовательная программа для работы с детьми</w:t>
      </w:r>
      <w:r w:rsidRPr="00F82186">
        <w:rPr>
          <w:sz w:val="28"/>
          <w:szCs w:val="28"/>
          <w:lang w:eastAsia="ru-RU"/>
        </w:rPr>
        <w:t xml:space="preserve"> с задержкой психического развития, разработанная на основе </w:t>
      </w:r>
      <w:r w:rsidR="003D06ED">
        <w:rPr>
          <w:sz w:val="28"/>
          <w:szCs w:val="28"/>
          <w:lang w:eastAsia="ru-RU"/>
        </w:rPr>
        <w:t xml:space="preserve">ФОП и </w:t>
      </w:r>
      <w:r w:rsidRPr="00F82186">
        <w:rPr>
          <w:sz w:val="28"/>
          <w:szCs w:val="28"/>
        </w:rPr>
        <w:t xml:space="preserve">Примерной адаптированной основной образовательной программой дошкольного образования детей с задержкой психического развития (одобрена решением федерального учебно-методического объединения по общему образованию 7 декабря 2017 г. Протокол № 6/17) и с учетом </w:t>
      </w:r>
      <w:r w:rsidRPr="00F82186">
        <w:rPr>
          <w:sz w:val="28"/>
          <w:szCs w:val="28"/>
          <w:lang w:eastAsia="ru-RU"/>
        </w:rPr>
        <w:t xml:space="preserve"> программы «</w:t>
      </w:r>
      <w:r w:rsidRPr="00F82186">
        <w:rPr>
          <w:sz w:val="28"/>
          <w:szCs w:val="28"/>
        </w:rPr>
        <w:t xml:space="preserve">Подготовка к школе детей с задержкой психического развития»/Под ред. С.Г.Шевченко. </w:t>
      </w:r>
      <w:proofErr w:type="gramEnd"/>
    </w:p>
    <w:p w:rsidR="00F00F5D" w:rsidRPr="00F82186" w:rsidRDefault="00F00F5D" w:rsidP="00F00F5D">
      <w:pPr>
        <w:pStyle w:val="p1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F82186">
        <w:rPr>
          <w:sz w:val="28"/>
          <w:szCs w:val="28"/>
        </w:rPr>
        <w:t xml:space="preserve">Содержание образовательной деятельности в дошкольном учреждении обогащается за счет парциальных программ. </w:t>
      </w:r>
    </w:p>
    <w:p w:rsidR="00F00F5D" w:rsidRPr="00F82186" w:rsidRDefault="00F00F5D" w:rsidP="00F00F5D">
      <w:pPr>
        <w:pStyle w:val="p1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:rsidR="00F00F5D" w:rsidRPr="00F82186" w:rsidRDefault="00F00F5D" w:rsidP="00F00F5D">
      <w:pPr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 xml:space="preserve">Таблица 2. </w:t>
      </w:r>
      <w:r w:rsidRPr="00F82186">
        <w:rPr>
          <w:rFonts w:ascii="Times New Roman" w:hAnsi="Times New Roman" w:cs="Times New Roman"/>
          <w:sz w:val="28"/>
          <w:szCs w:val="28"/>
        </w:rPr>
        <w:t>Реализуемые парциальные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9"/>
        <w:gridCol w:w="6924"/>
      </w:tblGrid>
      <w:tr w:rsidR="00F00F5D" w:rsidRPr="00F82186" w:rsidTr="00F82186">
        <w:tc>
          <w:tcPr>
            <w:tcW w:w="2491" w:type="dxa"/>
            <w:shd w:val="clear" w:color="auto" w:fill="auto"/>
          </w:tcPr>
          <w:p w:rsidR="00F00F5D" w:rsidRPr="00F82186" w:rsidRDefault="00F00F5D" w:rsidP="00F821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</w:t>
            </w:r>
          </w:p>
          <w:p w:rsidR="00F00F5D" w:rsidRPr="00F82186" w:rsidRDefault="00F00F5D" w:rsidP="00F821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b/>
                <w:sz w:val="28"/>
                <w:szCs w:val="28"/>
              </w:rPr>
              <w:t>область</w:t>
            </w:r>
          </w:p>
        </w:tc>
        <w:tc>
          <w:tcPr>
            <w:tcW w:w="7290" w:type="dxa"/>
            <w:shd w:val="clear" w:color="auto" w:fill="auto"/>
          </w:tcPr>
          <w:p w:rsidR="00F00F5D" w:rsidRPr="00F82186" w:rsidRDefault="00F00F5D" w:rsidP="00F8218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b/>
                <w:sz w:val="28"/>
                <w:szCs w:val="28"/>
              </w:rPr>
              <w:t>Парциальная программа</w:t>
            </w:r>
          </w:p>
        </w:tc>
      </w:tr>
      <w:tr w:rsidR="00F00F5D" w:rsidRPr="00F82186" w:rsidTr="00F82186">
        <w:tc>
          <w:tcPr>
            <w:tcW w:w="2491" w:type="dxa"/>
            <w:shd w:val="clear" w:color="auto" w:fill="auto"/>
          </w:tcPr>
          <w:p w:rsidR="00F00F5D" w:rsidRPr="00F82186" w:rsidRDefault="00F00F5D" w:rsidP="00F821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290" w:type="dxa"/>
            <w:shd w:val="clear" w:color="auto" w:fill="auto"/>
          </w:tcPr>
          <w:p w:rsidR="00F00F5D" w:rsidRPr="00F82186" w:rsidRDefault="00F00F5D" w:rsidP="00F82186">
            <w:pPr>
              <w:tabs>
                <w:tab w:val="left" w:pos="0"/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8218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1.Мой родной дом. Программа нравственно-патриотического воспитания дошкольников. Под общ. Ред. Т.И. </w:t>
            </w:r>
            <w:proofErr w:type="spellStart"/>
            <w:r w:rsidRPr="00F82186">
              <w:rPr>
                <w:rFonts w:ascii="Times New Roman" w:hAnsi="Times New Roman"/>
                <w:sz w:val="28"/>
                <w:szCs w:val="28"/>
                <w:lang w:eastAsia="ar-SA"/>
              </w:rPr>
              <w:t>Оверчук</w:t>
            </w:r>
            <w:proofErr w:type="spellEnd"/>
            <w:r w:rsidRPr="00F82186">
              <w:rPr>
                <w:rFonts w:ascii="Times New Roman" w:hAnsi="Times New Roman"/>
                <w:sz w:val="28"/>
                <w:szCs w:val="28"/>
                <w:lang w:eastAsia="ar-SA"/>
              </w:rPr>
              <w:t>. - М.; 2004</w:t>
            </w:r>
          </w:p>
          <w:p w:rsidR="00F00F5D" w:rsidRPr="00F82186" w:rsidRDefault="00F00F5D" w:rsidP="00F82186">
            <w:pPr>
              <w:tabs>
                <w:tab w:val="left" w:pos="0"/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82186">
              <w:rPr>
                <w:rFonts w:ascii="Times New Roman" w:hAnsi="Times New Roman"/>
                <w:sz w:val="28"/>
                <w:szCs w:val="28"/>
                <w:lang w:eastAsia="ar-SA"/>
              </w:rPr>
              <w:t>2.</w:t>
            </w:r>
            <w:r w:rsidRPr="00F8218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18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Стеркина</w:t>
            </w:r>
            <w:proofErr w:type="spellEnd"/>
            <w:r w:rsidRPr="00F8218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Г.Б. Князева «Основы безопасности жизнедеятельности детей дошкольного возраста».</w:t>
            </w:r>
          </w:p>
          <w:p w:rsidR="00F00F5D" w:rsidRPr="00F82186" w:rsidRDefault="00F00F5D" w:rsidP="00F8218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186">
              <w:rPr>
                <w:rFonts w:ascii="Times New Roman" w:hAnsi="Times New Roman"/>
                <w:sz w:val="28"/>
                <w:szCs w:val="28"/>
              </w:rPr>
              <w:t>3.Шорыгина  Т.А. «Основы безопасности», М: ТЦ Сфера, 2006</w:t>
            </w:r>
          </w:p>
          <w:p w:rsidR="00F00F5D" w:rsidRPr="00F82186" w:rsidRDefault="00F00F5D" w:rsidP="00F8218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F82186">
              <w:rPr>
                <w:rFonts w:ascii="Times New Roman" w:hAnsi="Times New Roman"/>
                <w:sz w:val="28"/>
                <w:szCs w:val="28"/>
              </w:rPr>
              <w:t>4.</w:t>
            </w:r>
            <w:r w:rsidRPr="00F8218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Козлова С.А. «</w:t>
            </w:r>
            <w:proofErr w:type="gramStart"/>
            <w:r w:rsidRPr="00F8218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Я-</w:t>
            </w:r>
            <w:proofErr w:type="gramEnd"/>
            <w:r w:rsidRPr="00F8218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человек».</w:t>
            </w:r>
          </w:p>
          <w:p w:rsidR="00F00F5D" w:rsidRPr="00F82186" w:rsidRDefault="00F00F5D" w:rsidP="00F8218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18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5.</w:t>
            </w:r>
            <w:r w:rsidRPr="00F82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186">
              <w:rPr>
                <w:rFonts w:ascii="Times New Roman" w:hAnsi="Times New Roman"/>
                <w:sz w:val="28"/>
                <w:szCs w:val="28"/>
              </w:rPr>
              <w:t>Баряева</w:t>
            </w:r>
            <w:proofErr w:type="spellEnd"/>
            <w:r w:rsidRPr="00F82186">
              <w:rPr>
                <w:rFonts w:ascii="Times New Roman" w:hAnsi="Times New Roman"/>
                <w:sz w:val="28"/>
                <w:szCs w:val="28"/>
              </w:rPr>
              <w:t xml:space="preserve"> Л.Б. , Зарин А.П. Обучение сюжетно-ролевой игре детей с проблемами интеллектуального развития: Учебно-методическое пособие. СПб</w:t>
            </w:r>
            <w:proofErr w:type="gramStart"/>
            <w:r w:rsidRPr="00F82186"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proofErr w:type="gramEnd"/>
            <w:r w:rsidRPr="00F82186">
              <w:rPr>
                <w:rFonts w:ascii="Times New Roman" w:hAnsi="Times New Roman"/>
                <w:sz w:val="28"/>
                <w:szCs w:val="28"/>
              </w:rPr>
              <w:t xml:space="preserve">Издательство РГПУ им. Герцена , 2001. </w:t>
            </w:r>
          </w:p>
        </w:tc>
      </w:tr>
      <w:tr w:rsidR="00F00F5D" w:rsidRPr="00F82186" w:rsidTr="00F82186">
        <w:tc>
          <w:tcPr>
            <w:tcW w:w="2491" w:type="dxa"/>
            <w:shd w:val="clear" w:color="auto" w:fill="auto"/>
          </w:tcPr>
          <w:p w:rsidR="00F00F5D" w:rsidRPr="00F82186" w:rsidRDefault="00F00F5D" w:rsidP="00F821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290" w:type="dxa"/>
            <w:shd w:val="clear" w:color="auto" w:fill="auto"/>
          </w:tcPr>
          <w:p w:rsidR="00F00F5D" w:rsidRPr="00F82186" w:rsidRDefault="00F00F5D" w:rsidP="00F82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А.В.Белошистая</w:t>
            </w:r>
            <w:proofErr w:type="spellEnd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</w:t>
            </w:r>
            <w:proofErr w:type="gramStart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математических</w:t>
            </w:r>
            <w:proofErr w:type="gramEnd"/>
          </w:p>
          <w:p w:rsidR="00F00F5D" w:rsidRPr="00F82186" w:rsidRDefault="00F00F5D" w:rsidP="00F82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способностей детей дошкольного возраста. М., ВЛАДОС, 2005.</w:t>
            </w:r>
          </w:p>
          <w:p w:rsidR="00F00F5D" w:rsidRPr="00F82186" w:rsidRDefault="00F00F5D" w:rsidP="00F82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2.С.Н. Николаева. Юный эколог. М.: Мозаика Синтез, 2010.</w:t>
            </w:r>
          </w:p>
          <w:p w:rsidR="00F00F5D" w:rsidRPr="00F82186" w:rsidRDefault="00F00F5D" w:rsidP="00F82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 xml:space="preserve">3.О.В.Дыбина. Ребенок и окружающий мир. Программа и методические рекомендации. Для занятий с детьми 2 – 7 лет. М.: Мозаика Синтез, 2005. </w:t>
            </w:r>
          </w:p>
          <w:p w:rsidR="00F00F5D" w:rsidRPr="00F82186" w:rsidRDefault="00F00F5D" w:rsidP="00F82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 xml:space="preserve">4.Чумакова И.В. Формирование </w:t>
            </w:r>
            <w:proofErr w:type="spellStart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дочисловых</w:t>
            </w:r>
            <w:proofErr w:type="spellEnd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количественных представлений у дошкольников с нарушением интеллекта. – М.: Просвещение, 2011. </w:t>
            </w:r>
          </w:p>
          <w:p w:rsidR="00F00F5D" w:rsidRPr="00F82186" w:rsidRDefault="00F00F5D" w:rsidP="00F82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5.Баряева Л.Б.. Формирование элементарных математических представлений у дошкольников (с проблемами в развитии) – СПб</w:t>
            </w:r>
            <w:proofErr w:type="gramStart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Изд-во РГПУ им. А.И. Герцена; Изд-во «СОЮЗ», 2002.</w:t>
            </w:r>
          </w:p>
          <w:p w:rsidR="00F00F5D" w:rsidRPr="00F82186" w:rsidRDefault="00F00F5D" w:rsidP="00F82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65"/>
                <w:rFonts w:ascii="Times New Roman" w:hAnsi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  <w:r w:rsidRPr="00F82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2186">
              <w:rPr>
                <w:rStyle w:val="FontStyle65"/>
                <w:rFonts w:ascii="Times New Roman" w:hAnsi="Times New Roman"/>
                <w:b w:val="0"/>
                <w:sz w:val="28"/>
                <w:szCs w:val="28"/>
              </w:rPr>
              <w:t>Стребелева</w:t>
            </w:r>
            <w:proofErr w:type="spellEnd"/>
            <w:r w:rsidRPr="00F82186">
              <w:rPr>
                <w:rStyle w:val="FontStyle65"/>
                <w:rFonts w:ascii="Times New Roman" w:hAnsi="Times New Roman"/>
                <w:b w:val="0"/>
                <w:sz w:val="28"/>
                <w:szCs w:val="28"/>
              </w:rPr>
              <w:t xml:space="preserve"> Е.А.      Формирование мышления у детей с отклонениями в раз</w:t>
            </w:r>
            <w:r w:rsidRPr="00F82186">
              <w:rPr>
                <w:rStyle w:val="FontStyle65"/>
                <w:rFonts w:ascii="Times New Roman" w:hAnsi="Times New Roman"/>
                <w:b w:val="0"/>
                <w:sz w:val="28"/>
                <w:szCs w:val="28"/>
              </w:rPr>
              <w:softHyphen/>
              <w:t>витии</w:t>
            </w:r>
            <w:proofErr w:type="gramStart"/>
            <w:r w:rsidRPr="00F82186">
              <w:rPr>
                <w:rStyle w:val="FontStyle65"/>
                <w:rFonts w:ascii="Times New Roman" w:hAnsi="Times New Roman"/>
                <w:b w:val="0"/>
                <w:sz w:val="28"/>
                <w:szCs w:val="28"/>
              </w:rPr>
              <w:t xml:space="preserve"> :</w:t>
            </w:r>
            <w:proofErr w:type="gramEnd"/>
            <w:r w:rsidRPr="00F82186">
              <w:rPr>
                <w:rStyle w:val="FontStyle65"/>
                <w:rFonts w:ascii="Times New Roman" w:hAnsi="Times New Roman"/>
                <w:b w:val="0"/>
                <w:sz w:val="28"/>
                <w:szCs w:val="28"/>
              </w:rPr>
              <w:t xml:space="preserve"> Кн. для педагога-дефектолога / Е.А. </w:t>
            </w:r>
            <w:proofErr w:type="spellStart"/>
            <w:r w:rsidRPr="00F82186">
              <w:rPr>
                <w:rStyle w:val="FontStyle65"/>
                <w:rFonts w:ascii="Times New Roman" w:hAnsi="Times New Roman"/>
                <w:b w:val="0"/>
                <w:sz w:val="28"/>
                <w:szCs w:val="28"/>
              </w:rPr>
              <w:t>Стребелева</w:t>
            </w:r>
            <w:proofErr w:type="spellEnd"/>
            <w:r w:rsidRPr="00F82186">
              <w:rPr>
                <w:rStyle w:val="FontStyle65"/>
                <w:rFonts w:ascii="Times New Roman" w:hAnsi="Times New Roman"/>
                <w:b w:val="0"/>
                <w:sz w:val="28"/>
                <w:szCs w:val="28"/>
              </w:rPr>
              <w:t>. — М.</w:t>
            </w:r>
            <w:proofErr w:type="gramStart"/>
            <w:r w:rsidRPr="00F82186">
              <w:rPr>
                <w:rStyle w:val="FontStyle65"/>
                <w:rFonts w:ascii="Times New Roman" w:hAnsi="Times New Roman"/>
                <w:b w:val="0"/>
                <w:sz w:val="28"/>
                <w:szCs w:val="28"/>
              </w:rPr>
              <w:t xml:space="preserve"> :</w:t>
            </w:r>
            <w:proofErr w:type="spellStart"/>
            <w:proofErr w:type="gramEnd"/>
            <w:r w:rsidRPr="00F82186">
              <w:rPr>
                <w:rStyle w:val="FontStyle65"/>
                <w:rFonts w:ascii="Times New Roman" w:hAnsi="Times New Roman"/>
                <w:b w:val="0"/>
                <w:sz w:val="28"/>
                <w:szCs w:val="28"/>
              </w:rPr>
              <w:t>Гуманитар</w:t>
            </w:r>
            <w:proofErr w:type="spellEnd"/>
            <w:r w:rsidRPr="00F82186">
              <w:rPr>
                <w:rStyle w:val="FontStyle65"/>
                <w:rFonts w:ascii="Times New Roman" w:hAnsi="Times New Roman"/>
                <w:b w:val="0"/>
                <w:sz w:val="28"/>
                <w:szCs w:val="28"/>
              </w:rPr>
              <w:t>, изд. центр ВЛАДОС, 2005. — 180 с. : ил. — (Коррекционная педагогика). 18ВЫ 5-691-00605-3</w:t>
            </w:r>
            <w:r w:rsidRPr="00F82186">
              <w:rPr>
                <w:rStyle w:val="FontStyle65"/>
                <w:rFonts w:ascii="Times New Roman" w:hAnsi="Times New Roman"/>
                <w:sz w:val="28"/>
                <w:szCs w:val="28"/>
              </w:rPr>
              <w:t>.</w:t>
            </w:r>
          </w:p>
          <w:p w:rsidR="00F00F5D" w:rsidRPr="00F82186" w:rsidRDefault="00F00F5D" w:rsidP="00F82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2186">
              <w:rPr>
                <w:rFonts w:ascii="Times New Roman" w:hAnsi="Times New Roman"/>
                <w:sz w:val="28"/>
                <w:szCs w:val="28"/>
              </w:rPr>
              <w:t>7.Гаврилушкина О.П.  «Обучение конструированию в дошкольных учреждениях для умственно отсталых детей». - М. Просвещение, 1991 г.</w:t>
            </w:r>
          </w:p>
        </w:tc>
      </w:tr>
      <w:tr w:rsidR="00F00F5D" w:rsidRPr="00F82186" w:rsidTr="00F82186">
        <w:trPr>
          <w:trHeight w:val="1135"/>
        </w:trPr>
        <w:tc>
          <w:tcPr>
            <w:tcW w:w="2491" w:type="dxa"/>
            <w:shd w:val="clear" w:color="auto" w:fill="auto"/>
          </w:tcPr>
          <w:p w:rsidR="00F00F5D" w:rsidRPr="00F82186" w:rsidRDefault="00F00F5D" w:rsidP="00F821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7290" w:type="dxa"/>
            <w:shd w:val="clear" w:color="auto" w:fill="auto"/>
          </w:tcPr>
          <w:p w:rsidR="00F00F5D" w:rsidRPr="00F82186" w:rsidRDefault="00F00F5D" w:rsidP="00F821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2186">
              <w:rPr>
                <w:rFonts w:ascii="Times New Roman" w:hAnsi="Times New Roman"/>
                <w:sz w:val="28"/>
                <w:szCs w:val="28"/>
              </w:rPr>
              <w:t>1.О.С. Ушакова. Программа развития речи дошкольников.- М.: Просвещение, 2009.</w:t>
            </w:r>
          </w:p>
          <w:p w:rsidR="00F00F5D" w:rsidRPr="00F82186" w:rsidRDefault="00F00F5D" w:rsidP="00F821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186">
              <w:rPr>
                <w:rFonts w:ascii="Times New Roman" w:hAnsi="Times New Roman"/>
                <w:sz w:val="28"/>
                <w:szCs w:val="28"/>
              </w:rPr>
              <w:t xml:space="preserve">2. Л.Е. </w:t>
            </w:r>
            <w:proofErr w:type="spellStart"/>
            <w:r w:rsidRPr="00F82186">
              <w:rPr>
                <w:rFonts w:ascii="Times New Roman" w:hAnsi="Times New Roman"/>
                <w:sz w:val="28"/>
                <w:szCs w:val="28"/>
              </w:rPr>
              <w:t>Журова</w:t>
            </w:r>
            <w:proofErr w:type="spellEnd"/>
            <w:r w:rsidRPr="00F82186">
              <w:rPr>
                <w:rFonts w:ascii="Times New Roman" w:hAnsi="Times New Roman"/>
                <w:sz w:val="28"/>
                <w:szCs w:val="28"/>
              </w:rPr>
              <w:t>. Обучение грамоте.</w:t>
            </w:r>
          </w:p>
          <w:p w:rsidR="00F00F5D" w:rsidRPr="00F82186" w:rsidRDefault="00F00F5D" w:rsidP="00F82186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82186">
              <w:rPr>
                <w:rFonts w:ascii="Times New Roman" w:hAnsi="Times New Roman"/>
                <w:sz w:val="28"/>
                <w:szCs w:val="28"/>
              </w:rPr>
              <w:t>3.</w:t>
            </w:r>
            <w:r w:rsidRPr="00F8218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Л.Г. Шадрина, Е.П. Фомина. Развиваем связную речь.</w:t>
            </w:r>
          </w:p>
        </w:tc>
      </w:tr>
      <w:tr w:rsidR="00F00F5D" w:rsidRPr="00F82186" w:rsidTr="00F82186">
        <w:tc>
          <w:tcPr>
            <w:tcW w:w="2491" w:type="dxa"/>
            <w:shd w:val="clear" w:color="auto" w:fill="auto"/>
          </w:tcPr>
          <w:p w:rsidR="00F00F5D" w:rsidRPr="00F82186" w:rsidRDefault="00F00F5D" w:rsidP="00F821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7290" w:type="dxa"/>
            <w:shd w:val="clear" w:color="auto" w:fill="auto"/>
          </w:tcPr>
          <w:p w:rsidR="00F00F5D" w:rsidRPr="00F82186" w:rsidRDefault="00F00F5D" w:rsidP="00F82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 xml:space="preserve"> Лыкова И.А.Программа художественного воспитания, обучения и развития детей 2-7 лет «Цветные ладошки».– М.: «КАРАПУЗ- ДИДАКТИКА», 2007г.</w:t>
            </w:r>
          </w:p>
          <w:p w:rsidR="00F00F5D" w:rsidRPr="00F82186" w:rsidRDefault="00F00F5D" w:rsidP="00F821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 xml:space="preserve"> А. И. Буренина «Ритмическая мозаика».</w:t>
            </w:r>
          </w:p>
          <w:p w:rsidR="00F00F5D" w:rsidRPr="00F82186" w:rsidRDefault="00F00F5D" w:rsidP="00F821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8218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218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Куцакова</w:t>
            </w:r>
            <w:proofErr w:type="spellEnd"/>
            <w:r w:rsidRPr="00F8218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Л.В. Конструирование и художественный труд в детском саду: Программа и конспекты занятий. ФГОС ДО.</w:t>
            </w:r>
          </w:p>
        </w:tc>
      </w:tr>
      <w:tr w:rsidR="00F00F5D" w:rsidRPr="00F82186" w:rsidTr="00F82186">
        <w:tc>
          <w:tcPr>
            <w:tcW w:w="2491" w:type="dxa"/>
            <w:shd w:val="clear" w:color="auto" w:fill="auto"/>
          </w:tcPr>
          <w:p w:rsidR="00F00F5D" w:rsidRPr="00F82186" w:rsidRDefault="00F00F5D" w:rsidP="00F821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развитие</w:t>
            </w:r>
          </w:p>
        </w:tc>
        <w:tc>
          <w:tcPr>
            <w:tcW w:w="7290" w:type="dxa"/>
            <w:shd w:val="clear" w:color="auto" w:fill="auto"/>
          </w:tcPr>
          <w:p w:rsidR="00F00F5D" w:rsidRPr="00F82186" w:rsidRDefault="00F00F5D" w:rsidP="00F82186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86">
              <w:rPr>
                <w:rFonts w:ascii="Times New Roman" w:hAnsi="Times New Roman" w:cs="Times New Roman"/>
                <w:bCs/>
                <w:sz w:val="28"/>
                <w:szCs w:val="28"/>
              </w:rPr>
              <w:t>Алямовская</w:t>
            </w:r>
            <w:proofErr w:type="spellEnd"/>
            <w:r w:rsidRPr="00F821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В.Г.. «Здоровье», 1993</w:t>
            </w:r>
          </w:p>
        </w:tc>
      </w:tr>
    </w:tbl>
    <w:p w:rsidR="00F00F5D" w:rsidRPr="00F82186" w:rsidRDefault="00F00F5D" w:rsidP="00F00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Вывод:</w:t>
      </w:r>
      <w:r w:rsidRPr="00F82186">
        <w:rPr>
          <w:rFonts w:ascii="Times New Roman" w:hAnsi="Times New Roman" w:cs="Times New Roman"/>
          <w:sz w:val="28"/>
          <w:szCs w:val="28"/>
        </w:rPr>
        <w:t xml:space="preserve"> Программы соответствует основным требованиям</w:t>
      </w:r>
      <w:r w:rsidR="003D06ED">
        <w:rPr>
          <w:rFonts w:ascii="Times New Roman" w:hAnsi="Times New Roman" w:cs="Times New Roman"/>
          <w:sz w:val="28"/>
          <w:szCs w:val="28"/>
        </w:rPr>
        <w:t xml:space="preserve"> ФОП и  ФГОС </w:t>
      </w:r>
      <w:proofErr w:type="gramStart"/>
      <w:r w:rsidR="003D06E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D06ED">
        <w:rPr>
          <w:rFonts w:ascii="Times New Roman" w:hAnsi="Times New Roman" w:cs="Times New Roman"/>
          <w:sz w:val="28"/>
          <w:szCs w:val="28"/>
        </w:rPr>
        <w:t xml:space="preserve"> и обеспечиваю</w:t>
      </w:r>
      <w:r w:rsidRPr="00F82186">
        <w:rPr>
          <w:rFonts w:ascii="Times New Roman" w:hAnsi="Times New Roman" w:cs="Times New Roman"/>
          <w:sz w:val="28"/>
          <w:szCs w:val="28"/>
        </w:rPr>
        <w:t>т реализацию основных принципов, является нормативным документом, характеризующим содержание образования и определяющая целевые ориентиры, особенности организации образовательного процесса, с учетом образовательных потребностей, возможностей и особенностей развития воспитанников, их родителей.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2186">
        <w:rPr>
          <w:rFonts w:ascii="Times New Roman" w:hAnsi="Times New Roman" w:cs="Times New Roman"/>
          <w:b/>
          <w:i/>
          <w:sz w:val="28"/>
          <w:szCs w:val="28"/>
        </w:rPr>
        <w:t>Организация учебного процесса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в МДОУ регламентируется режимом работы, учебным планом, годовым календарным планом, расписанием зан</w:t>
      </w:r>
      <w:r w:rsidR="00431A7A">
        <w:rPr>
          <w:rFonts w:ascii="Times New Roman" w:hAnsi="Times New Roman" w:cs="Times New Roman"/>
          <w:sz w:val="28"/>
          <w:szCs w:val="28"/>
        </w:rPr>
        <w:t>ятий</w:t>
      </w:r>
      <w:r w:rsidRPr="00F82186">
        <w:rPr>
          <w:rFonts w:ascii="Times New Roman" w:hAnsi="Times New Roman" w:cs="Times New Roman"/>
          <w:sz w:val="28"/>
          <w:szCs w:val="28"/>
        </w:rPr>
        <w:t>.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При составлении расписания чередуются в течение дня и недели </w:t>
      </w:r>
      <w:r w:rsidR="005A133C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F82186">
        <w:rPr>
          <w:rFonts w:ascii="Times New Roman" w:hAnsi="Times New Roman" w:cs="Times New Roman"/>
          <w:sz w:val="28"/>
          <w:szCs w:val="28"/>
        </w:rPr>
        <w:t xml:space="preserve"> </w:t>
      </w:r>
      <w:r w:rsidR="005A133C">
        <w:rPr>
          <w:rFonts w:ascii="Times New Roman" w:hAnsi="Times New Roman" w:cs="Times New Roman"/>
          <w:sz w:val="28"/>
          <w:szCs w:val="28"/>
        </w:rPr>
        <w:t>по образовательным областям: физическое развитие, познавательное развитие, художественно-эстетическое развитие, социально-коммуникативное</w:t>
      </w:r>
      <w:r w:rsidR="0085268B">
        <w:rPr>
          <w:rFonts w:ascii="Times New Roman" w:hAnsi="Times New Roman" w:cs="Times New Roman"/>
          <w:sz w:val="28"/>
          <w:szCs w:val="28"/>
        </w:rPr>
        <w:t>, речевое развитие.</w:t>
      </w:r>
    </w:p>
    <w:p w:rsidR="00F00F5D" w:rsidRPr="005C0C70" w:rsidRDefault="00F00F5D" w:rsidP="005C0C70">
      <w:pPr>
        <w:widowControl w:val="0"/>
        <w:numPr>
          <w:ilvl w:val="0"/>
          <w:numId w:val="2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5C0C70">
        <w:rPr>
          <w:rFonts w:ascii="Times New Roman" w:hAnsi="Times New Roman" w:cs="Times New Roman"/>
          <w:sz w:val="28"/>
          <w:szCs w:val="28"/>
        </w:rPr>
        <w:t xml:space="preserve">(в соответствии с </w:t>
      </w:r>
      <w:r w:rsidR="005C0C70" w:rsidRPr="009B6B31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  <w:r w:rsidR="005C0C70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5C0C70" w:rsidRPr="009B6B3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Главного государственного санитарного в</w:t>
      </w:r>
      <w:r w:rsidR="005C0C70">
        <w:rPr>
          <w:rFonts w:ascii="Times New Roman" w:eastAsia="Times New Roman" w:hAnsi="Times New Roman" w:cs="Times New Roman"/>
          <w:bCs/>
          <w:sz w:val="28"/>
          <w:szCs w:val="28"/>
        </w:rPr>
        <w:t>рача РФ от 28 сентября 2020 г. №</w:t>
      </w:r>
      <w:r w:rsidR="005C0C70" w:rsidRPr="009B6B31">
        <w:rPr>
          <w:rFonts w:ascii="Times New Roman" w:eastAsia="Times New Roman" w:hAnsi="Times New Roman" w:cs="Times New Roman"/>
          <w:bCs/>
          <w:sz w:val="28"/>
          <w:szCs w:val="28"/>
        </w:rPr>
        <w:t xml:space="preserve"> 28 "Об утверждении са</w:t>
      </w:r>
      <w:r w:rsidR="005C0C70">
        <w:rPr>
          <w:rFonts w:ascii="Times New Roman" w:eastAsia="Times New Roman" w:hAnsi="Times New Roman" w:cs="Times New Roman"/>
          <w:bCs/>
          <w:sz w:val="28"/>
          <w:szCs w:val="28"/>
        </w:rPr>
        <w:t>нитарных правил СП 2.4.3648-20 «</w:t>
      </w:r>
      <w:r w:rsidR="005C0C70" w:rsidRPr="009B6B31">
        <w:rPr>
          <w:rFonts w:ascii="Times New Roman" w:eastAsia="Times New Roman" w:hAnsi="Times New Roman" w:cs="Times New Roman"/>
          <w:bCs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</w:t>
      </w:r>
      <w:r w:rsidR="005C0C70">
        <w:rPr>
          <w:rFonts w:ascii="Times New Roman" w:eastAsia="Times New Roman" w:hAnsi="Times New Roman" w:cs="Times New Roman"/>
          <w:bCs/>
          <w:sz w:val="28"/>
          <w:szCs w:val="28"/>
        </w:rPr>
        <w:t xml:space="preserve">и») </w:t>
      </w:r>
      <w:r w:rsidRPr="005C0C70">
        <w:rPr>
          <w:rFonts w:ascii="Times New Roman" w:hAnsi="Times New Roman" w:cs="Times New Roman"/>
          <w:sz w:val="28"/>
          <w:szCs w:val="28"/>
        </w:rPr>
        <w:t xml:space="preserve">соответствует возрастным </w:t>
      </w:r>
      <w:r w:rsidRPr="005C0C70">
        <w:rPr>
          <w:rFonts w:ascii="Times New Roman" w:hAnsi="Times New Roman" w:cs="Times New Roman"/>
          <w:sz w:val="28"/>
          <w:szCs w:val="28"/>
        </w:rPr>
        <w:lastRenderedPageBreak/>
        <w:t>особенностям детей и способствует их гармоничному развитию. Продолжительность непосредственно образовательной деятельности для детей зависит от возраста и сезона.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186">
        <w:rPr>
          <w:rFonts w:ascii="Times New Roman" w:hAnsi="Times New Roman" w:cs="Times New Roman"/>
          <w:sz w:val="28"/>
          <w:szCs w:val="28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в младшей группе (дети четвертого года жизни)  -  2 часа 45 мин., в средней группе (дети пятого года жизни)  -  4 часа, в старшей группе (дети шестого года жизни)  -  6 часов 15 минут, в подготовительной (дети седьмого года жизни) - 8 часов 30 минут (в ред. Постановления</w:t>
      </w:r>
      <w:proofErr w:type="gramEnd"/>
      <w:r w:rsidRPr="00F82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2186">
        <w:rPr>
          <w:rFonts w:ascii="Times New Roman" w:hAnsi="Times New Roman" w:cs="Times New Roman"/>
          <w:sz w:val="28"/>
          <w:szCs w:val="28"/>
        </w:rPr>
        <w:t xml:space="preserve">Главного государственного санитарного врача РФ от </w:t>
      </w:r>
      <w:r w:rsidR="005C0C70">
        <w:rPr>
          <w:rFonts w:ascii="Times New Roman" w:eastAsia="Times New Roman" w:hAnsi="Times New Roman" w:cs="Times New Roman"/>
          <w:bCs/>
          <w:sz w:val="28"/>
          <w:szCs w:val="28"/>
        </w:rPr>
        <w:t>28 сентября 2020 г. №</w:t>
      </w:r>
      <w:r w:rsidR="005C0C70" w:rsidRPr="009B6B31">
        <w:rPr>
          <w:rFonts w:ascii="Times New Roman" w:eastAsia="Times New Roman" w:hAnsi="Times New Roman" w:cs="Times New Roman"/>
          <w:bCs/>
          <w:sz w:val="28"/>
          <w:szCs w:val="28"/>
        </w:rPr>
        <w:t xml:space="preserve"> 28 "Об утверждении са</w:t>
      </w:r>
      <w:r w:rsidR="005C0C70">
        <w:rPr>
          <w:rFonts w:ascii="Times New Roman" w:eastAsia="Times New Roman" w:hAnsi="Times New Roman" w:cs="Times New Roman"/>
          <w:bCs/>
          <w:sz w:val="28"/>
          <w:szCs w:val="28"/>
        </w:rPr>
        <w:t>нитарных правил СП 2.4.3648-20</w:t>
      </w:r>
      <w:r w:rsidRPr="00F8218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В середине времени, отведенного на </w:t>
      </w:r>
      <w:r w:rsidR="005C0C70">
        <w:rPr>
          <w:rFonts w:ascii="Times New Roman" w:hAnsi="Times New Roman" w:cs="Times New Roman"/>
          <w:sz w:val="28"/>
          <w:szCs w:val="28"/>
        </w:rPr>
        <w:t>занятие</w:t>
      </w:r>
      <w:r w:rsidRPr="00F82186">
        <w:rPr>
          <w:rFonts w:ascii="Times New Roman" w:hAnsi="Times New Roman" w:cs="Times New Roman"/>
          <w:sz w:val="28"/>
          <w:szCs w:val="28"/>
        </w:rPr>
        <w:t xml:space="preserve">, проводят физкультминутку. Перерывы между </w:t>
      </w:r>
      <w:r w:rsidR="005C0C70">
        <w:rPr>
          <w:rFonts w:ascii="Times New Roman" w:hAnsi="Times New Roman" w:cs="Times New Roman"/>
          <w:sz w:val="28"/>
          <w:szCs w:val="28"/>
        </w:rPr>
        <w:t>занятиями</w:t>
      </w:r>
      <w:r w:rsidRPr="00F82186">
        <w:rPr>
          <w:rFonts w:ascii="Times New Roman" w:hAnsi="Times New Roman" w:cs="Times New Roman"/>
          <w:sz w:val="28"/>
          <w:szCs w:val="28"/>
        </w:rPr>
        <w:t xml:space="preserve"> - не менее 10 минут. 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В МДОУ</w:t>
      </w:r>
      <w:r w:rsidR="00E61881">
        <w:rPr>
          <w:rFonts w:ascii="Times New Roman" w:hAnsi="Times New Roman" w:cs="Times New Roman"/>
          <w:sz w:val="28"/>
          <w:szCs w:val="28"/>
        </w:rPr>
        <w:t xml:space="preserve"> функционирует психолого-педагогический консилиум (</w:t>
      </w:r>
      <w:proofErr w:type="spellStart"/>
      <w:r w:rsidR="00E61881">
        <w:rPr>
          <w:rFonts w:ascii="Times New Roman" w:hAnsi="Times New Roman" w:cs="Times New Roman"/>
          <w:sz w:val="28"/>
          <w:szCs w:val="28"/>
        </w:rPr>
        <w:t>П</w:t>
      </w:r>
      <w:r w:rsidRPr="00F82186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F82186">
        <w:rPr>
          <w:rFonts w:ascii="Times New Roman" w:hAnsi="Times New Roman" w:cs="Times New Roman"/>
          <w:sz w:val="28"/>
          <w:szCs w:val="28"/>
        </w:rPr>
        <w:t>), что позволяет осуществлять комплексный подход в работе с детьми.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186">
        <w:rPr>
          <w:rFonts w:ascii="Times New Roman" w:hAnsi="Times New Roman" w:cs="Times New Roman"/>
          <w:sz w:val="28"/>
          <w:szCs w:val="28"/>
        </w:rPr>
        <w:t>Контингент обучающихся стабилен, движение воспитанников происходит по объективным причинам (переезд в другие территории) и не вносит дестабилизацию в процесс развития детского сада.</w:t>
      </w:r>
      <w:proofErr w:type="gramEnd"/>
    </w:p>
    <w:p w:rsidR="00F00F5D" w:rsidRPr="00F82186" w:rsidRDefault="00F00F5D" w:rsidP="00F00F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4. Оценка востребованности выпускников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Выпускники нашего детского сада поступают учиться в МОУ СОШ № 15, 27, 42, </w:t>
      </w:r>
      <w:r w:rsidR="00ED2BF1">
        <w:rPr>
          <w:rFonts w:ascii="Times New Roman" w:hAnsi="Times New Roman" w:cs="Times New Roman"/>
          <w:sz w:val="28"/>
          <w:szCs w:val="28"/>
        </w:rPr>
        <w:t>22</w:t>
      </w:r>
      <w:r w:rsidRPr="00F82186">
        <w:rPr>
          <w:rFonts w:ascii="Times New Roman" w:hAnsi="Times New Roman" w:cs="Times New Roman"/>
          <w:sz w:val="28"/>
          <w:szCs w:val="28"/>
        </w:rPr>
        <w:t>. Выпускники групп компенсирующей направ</w:t>
      </w:r>
      <w:r w:rsidR="00ED2BF1">
        <w:rPr>
          <w:rFonts w:ascii="Times New Roman" w:hAnsi="Times New Roman" w:cs="Times New Roman"/>
          <w:sz w:val="28"/>
          <w:szCs w:val="28"/>
        </w:rPr>
        <w:t>ленности – в МОУ СОШ №3, №1, №2.</w:t>
      </w:r>
      <w:r w:rsidRPr="00F82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Педагогическим коллективом учитывается возможность преемственности образовательной деятельности детского сада со школой в контексте расширения социокультурной и образовательной среды, для чего проводится ознакомление с моделью образования этой школы и качественная подготовка детей к школьному обучению. 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По данным мониторинга наши выпускники, обучающиеся </w:t>
      </w:r>
      <w:r w:rsidR="003158D2">
        <w:rPr>
          <w:rFonts w:ascii="Times New Roman" w:hAnsi="Times New Roman" w:cs="Times New Roman"/>
          <w:sz w:val="28"/>
          <w:szCs w:val="28"/>
        </w:rPr>
        <w:t xml:space="preserve">в школах  </w:t>
      </w:r>
      <w:proofErr w:type="gramStart"/>
      <w:r w:rsidR="003158D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158D2">
        <w:rPr>
          <w:rFonts w:ascii="Times New Roman" w:hAnsi="Times New Roman" w:cs="Times New Roman"/>
          <w:sz w:val="28"/>
          <w:szCs w:val="28"/>
        </w:rPr>
        <w:t xml:space="preserve"> отлично учатся –</w:t>
      </w:r>
      <w:r w:rsidR="00127771">
        <w:rPr>
          <w:rFonts w:ascii="Times New Roman" w:hAnsi="Times New Roman" w:cs="Times New Roman"/>
          <w:sz w:val="28"/>
          <w:szCs w:val="28"/>
        </w:rPr>
        <w:t xml:space="preserve"> 58%, </w:t>
      </w:r>
      <w:proofErr w:type="gramStart"/>
      <w:r w:rsidR="001277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27771">
        <w:rPr>
          <w:rFonts w:ascii="Times New Roman" w:hAnsi="Times New Roman" w:cs="Times New Roman"/>
          <w:sz w:val="28"/>
          <w:szCs w:val="28"/>
        </w:rPr>
        <w:t xml:space="preserve"> хорошо – 42</w:t>
      </w:r>
      <w:r w:rsidRPr="00F82186">
        <w:rPr>
          <w:rFonts w:ascii="Times New Roman" w:hAnsi="Times New Roman" w:cs="Times New Roman"/>
          <w:sz w:val="28"/>
          <w:szCs w:val="28"/>
        </w:rPr>
        <w:t xml:space="preserve">%. Коллектив МДОУ детского сада № 67 активно сотрудничает с организациями образования, науки, культуры, спорта: Домом детского творчества, Городским краеведческим музеем, Музеем изобразительных искусств, </w:t>
      </w:r>
      <w:r w:rsidR="00ED2BF1">
        <w:rPr>
          <w:rFonts w:ascii="Times New Roman" w:hAnsi="Times New Roman" w:cs="Times New Roman"/>
          <w:sz w:val="28"/>
          <w:szCs w:val="28"/>
        </w:rPr>
        <w:t>детскими театрами «Триумф», «Ерошкин театр», «</w:t>
      </w:r>
      <w:proofErr w:type="spellStart"/>
      <w:r w:rsidR="00ED2BF1">
        <w:rPr>
          <w:rFonts w:ascii="Times New Roman" w:hAnsi="Times New Roman" w:cs="Times New Roman"/>
          <w:sz w:val="28"/>
          <w:szCs w:val="28"/>
        </w:rPr>
        <w:t>Мульти-пульти</w:t>
      </w:r>
      <w:proofErr w:type="spellEnd"/>
      <w:r w:rsidR="00ED2BF1">
        <w:rPr>
          <w:rFonts w:ascii="Times New Roman" w:hAnsi="Times New Roman" w:cs="Times New Roman"/>
          <w:sz w:val="28"/>
          <w:szCs w:val="28"/>
        </w:rPr>
        <w:t>»</w:t>
      </w:r>
      <w:r w:rsidR="002F3254">
        <w:rPr>
          <w:rFonts w:ascii="Times New Roman" w:hAnsi="Times New Roman" w:cs="Times New Roman"/>
          <w:sz w:val="28"/>
          <w:szCs w:val="28"/>
        </w:rPr>
        <w:t xml:space="preserve">, </w:t>
      </w:r>
      <w:r w:rsidR="005C0C70">
        <w:rPr>
          <w:rFonts w:ascii="Times New Roman" w:hAnsi="Times New Roman" w:cs="Times New Roman"/>
          <w:sz w:val="28"/>
          <w:szCs w:val="28"/>
        </w:rPr>
        <w:t>Библиотекой им</w:t>
      </w:r>
      <w:proofErr w:type="gramStart"/>
      <w:r w:rsidR="005C0C70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5C0C70">
        <w:rPr>
          <w:rFonts w:ascii="Times New Roman" w:hAnsi="Times New Roman" w:cs="Times New Roman"/>
          <w:sz w:val="28"/>
          <w:szCs w:val="28"/>
        </w:rPr>
        <w:t>лебникова</w:t>
      </w:r>
      <w:r w:rsidRPr="00F8218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00F5D" w:rsidRPr="00F82186" w:rsidRDefault="00F00F5D" w:rsidP="00F00F5D">
      <w:pPr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Оценка качества кадрового, учебно-методического, библиотечно-информационного обеспечения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Оценка качества кадрового обеспечения</w:t>
      </w:r>
      <w:r w:rsidRPr="00F82186">
        <w:rPr>
          <w:rFonts w:ascii="Times New Roman" w:hAnsi="Times New Roman" w:cs="Times New Roman"/>
          <w:sz w:val="28"/>
          <w:szCs w:val="28"/>
        </w:rPr>
        <w:t>.</w:t>
      </w:r>
    </w:p>
    <w:p w:rsidR="00F00F5D" w:rsidRPr="00F82186" w:rsidRDefault="00F00F5D" w:rsidP="00F00F5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МДОУ  полностью </w:t>
      </w:r>
      <w:proofErr w:type="gramStart"/>
      <w:r w:rsidRPr="00F82186">
        <w:rPr>
          <w:rFonts w:ascii="Times New Roman" w:hAnsi="Times New Roman" w:cs="Times New Roman"/>
          <w:sz w:val="28"/>
          <w:szCs w:val="28"/>
        </w:rPr>
        <w:t>укомплектован</w:t>
      </w:r>
      <w:proofErr w:type="gramEnd"/>
      <w:r w:rsidR="00766443">
        <w:rPr>
          <w:rFonts w:ascii="Times New Roman" w:hAnsi="Times New Roman" w:cs="Times New Roman"/>
          <w:sz w:val="28"/>
          <w:szCs w:val="28"/>
        </w:rPr>
        <w:t xml:space="preserve"> </w:t>
      </w:r>
      <w:r w:rsidRPr="00F82186">
        <w:rPr>
          <w:rFonts w:ascii="Times New Roman" w:hAnsi="Times New Roman" w:cs="Times New Roman"/>
          <w:sz w:val="28"/>
          <w:szCs w:val="28"/>
        </w:rPr>
        <w:t xml:space="preserve"> кадрами. Педагогически коллектив составляет </w:t>
      </w:r>
      <w:r w:rsidR="00835FD9">
        <w:rPr>
          <w:rFonts w:ascii="Times New Roman" w:hAnsi="Times New Roman" w:cs="Times New Roman"/>
          <w:sz w:val="28"/>
          <w:szCs w:val="28"/>
        </w:rPr>
        <w:t>26</w:t>
      </w:r>
      <w:r w:rsidRPr="00F82186">
        <w:rPr>
          <w:rFonts w:ascii="Times New Roman" w:hAnsi="Times New Roman" w:cs="Times New Roman"/>
          <w:sz w:val="28"/>
          <w:szCs w:val="28"/>
        </w:rPr>
        <w:t xml:space="preserve"> человек, из них:      </w:t>
      </w:r>
    </w:p>
    <w:p w:rsidR="00B60D8C" w:rsidRDefault="00F00F5D" w:rsidP="00F00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С высшим образованием: </w:t>
      </w:r>
      <w:r w:rsidR="00DD3B29">
        <w:rPr>
          <w:rFonts w:ascii="Times New Roman" w:hAnsi="Times New Roman" w:cs="Times New Roman"/>
          <w:sz w:val="28"/>
          <w:szCs w:val="28"/>
        </w:rPr>
        <w:t>19</w:t>
      </w:r>
      <w:r w:rsidR="00766443">
        <w:rPr>
          <w:rFonts w:ascii="Times New Roman" w:hAnsi="Times New Roman" w:cs="Times New Roman"/>
          <w:sz w:val="28"/>
          <w:szCs w:val="28"/>
        </w:rPr>
        <w:t xml:space="preserve"> </w:t>
      </w:r>
      <w:r w:rsidRPr="00F82186">
        <w:rPr>
          <w:rFonts w:ascii="Times New Roman" w:hAnsi="Times New Roman" w:cs="Times New Roman"/>
          <w:sz w:val="28"/>
          <w:szCs w:val="28"/>
        </w:rPr>
        <w:t xml:space="preserve">педагогов, что составило </w:t>
      </w:r>
      <w:r w:rsidR="002F3254">
        <w:rPr>
          <w:rFonts w:ascii="Times New Roman" w:hAnsi="Times New Roman" w:cs="Times New Roman"/>
          <w:sz w:val="28"/>
          <w:szCs w:val="28"/>
        </w:rPr>
        <w:t>73</w:t>
      </w:r>
      <w:r w:rsidRPr="00F82186">
        <w:rPr>
          <w:rFonts w:ascii="Times New Roman" w:hAnsi="Times New Roman" w:cs="Times New Roman"/>
          <w:sz w:val="28"/>
          <w:szCs w:val="28"/>
        </w:rPr>
        <w:t>%</w:t>
      </w:r>
      <w:r w:rsidR="00B60D8C">
        <w:rPr>
          <w:rFonts w:ascii="Times New Roman" w:hAnsi="Times New Roman" w:cs="Times New Roman"/>
          <w:sz w:val="28"/>
          <w:szCs w:val="28"/>
        </w:rPr>
        <w:t>.</w:t>
      </w:r>
      <w:r w:rsidRPr="00F821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 средним образованием: </w:t>
      </w:r>
      <w:r w:rsidR="00835FD9">
        <w:rPr>
          <w:rFonts w:ascii="Times New Roman" w:hAnsi="Times New Roman" w:cs="Times New Roman"/>
          <w:sz w:val="28"/>
          <w:szCs w:val="28"/>
        </w:rPr>
        <w:t>4</w:t>
      </w:r>
      <w:r w:rsidRPr="00F82186">
        <w:rPr>
          <w:rFonts w:ascii="Times New Roman" w:hAnsi="Times New Roman" w:cs="Times New Roman"/>
          <w:sz w:val="28"/>
          <w:szCs w:val="28"/>
        </w:rPr>
        <w:t xml:space="preserve"> педагога, что составило</w:t>
      </w:r>
      <w:r w:rsidR="00B60D8C">
        <w:rPr>
          <w:rFonts w:ascii="Times New Roman" w:hAnsi="Times New Roman" w:cs="Times New Roman"/>
          <w:sz w:val="28"/>
          <w:szCs w:val="28"/>
        </w:rPr>
        <w:t xml:space="preserve"> </w:t>
      </w:r>
      <w:r w:rsidR="00DD3B29">
        <w:rPr>
          <w:rFonts w:ascii="Times New Roman" w:hAnsi="Times New Roman" w:cs="Times New Roman"/>
          <w:sz w:val="28"/>
          <w:szCs w:val="28"/>
        </w:rPr>
        <w:t>15</w:t>
      </w:r>
      <w:r w:rsidRPr="00F82186">
        <w:rPr>
          <w:rFonts w:ascii="Times New Roman" w:hAnsi="Times New Roman" w:cs="Times New Roman"/>
          <w:sz w:val="28"/>
          <w:szCs w:val="28"/>
        </w:rPr>
        <w:t xml:space="preserve"> %</w:t>
      </w:r>
      <w:r w:rsidR="00B60D8C">
        <w:rPr>
          <w:rFonts w:ascii="Times New Roman" w:hAnsi="Times New Roman" w:cs="Times New Roman"/>
          <w:sz w:val="28"/>
          <w:szCs w:val="28"/>
        </w:rPr>
        <w:t>.</w:t>
      </w:r>
    </w:p>
    <w:p w:rsidR="00F00F5D" w:rsidRPr="00F82186" w:rsidRDefault="00092413" w:rsidP="00F00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Студенты 5 курса: 3</w:t>
      </w:r>
      <w:r w:rsidR="00B60D8C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 </w:t>
      </w:r>
      <w:r w:rsidR="00DD3B29">
        <w:rPr>
          <w:rFonts w:ascii="Times New Roman" w:hAnsi="Times New Roman" w:cs="Times New Roman"/>
          <w:sz w:val="28"/>
          <w:szCs w:val="28"/>
        </w:rPr>
        <w:t>, 12</w:t>
      </w:r>
      <w:r w:rsidR="00B60D8C">
        <w:rPr>
          <w:rFonts w:ascii="Times New Roman" w:hAnsi="Times New Roman" w:cs="Times New Roman"/>
          <w:sz w:val="28"/>
          <w:szCs w:val="28"/>
        </w:rPr>
        <w:t xml:space="preserve"> %.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F00F5D" w:rsidRPr="00F82186">
        <w:rPr>
          <w:rFonts w:ascii="Times New Roman" w:hAnsi="Times New Roman" w:cs="Times New Roman"/>
          <w:sz w:val="28"/>
          <w:szCs w:val="28"/>
          <w:u w:val="single"/>
        </w:rPr>
        <w:t>Стаж педагогической работы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От 2 до 5 лет – </w:t>
      </w:r>
      <w:r w:rsidR="00B60D8C">
        <w:rPr>
          <w:rFonts w:ascii="Times New Roman" w:hAnsi="Times New Roman" w:cs="Times New Roman"/>
          <w:sz w:val="28"/>
          <w:szCs w:val="28"/>
        </w:rPr>
        <w:t>3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302677">
        <w:rPr>
          <w:rFonts w:ascii="Times New Roman" w:hAnsi="Times New Roman" w:cs="Times New Roman"/>
          <w:sz w:val="28"/>
          <w:szCs w:val="28"/>
        </w:rPr>
        <w:t>/12%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</w:t>
      </w:r>
      <w:r w:rsidR="00835FD9">
        <w:rPr>
          <w:rFonts w:ascii="Times New Roman" w:hAnsi="Times New Roman" w:cs="Times New Roman"/>
          <w:sz w:val="28"/>
          <w:szCs w:val="28"/>
        </w:rPr>
        <w:t xml:space="preserve">          От 5 до 10 лет – 7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302677">
        <w:rPr>
          <w:rFonts w:ascii="Times New Roman" w:hAnsi="Times New Roman" w:cs="Times New Roman"/>
          <w:sz w:val="28"/>
          <w:szCs w:val="28"/>
        </w:rPr>
        <w:t>/ 27%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</w:t>
      </w:r>
      <w:r w:rsidR="00835FD9">
        <w:rPr>
          <w:rFonts w:ascii="Times New Roman" w:hAnsi="Times New Roman" w:cs="Times New Roman"/>
          <w:sz w:val="28"/>
          <w:szCs w:val="28"/>
        </w:rPr>
        <w:t xml:space="preserve">              От 10 – 20 лет – 4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  педагогов</w:t>
      </w:r>
      <w:r w:rsidR="00302677">
        <w:rPr>
          <w:rFonts w:ascii="Times New Roman" w:hAnsi="Times New Roman" w:cs="Times New Roman"/>
          <w:sz w:val="28"/>
          <w:szCs w:val="28"/>
        </w:rPr>
        <w:t>/15%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Свыше – </w:t>
      </w:r>
      <w:r w:rsidR="00835FD9">
        <w:rPr>
          <w:rFonts w:ascii="Times New Roman" w:hAnsi="Times New Roman" w:cs="Times New Roman"/>
          <w:sz w:val="28"/>
          <w:szCs w:val="28"/>
        </w:rPr>
        <w:t>12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  педагогов</w:t>
      </w:r>
      <w:r w:rsidR="00302677">
        <w:rPr>
          <w:rFonts w:ascii="Times New Roman" w:hAnsi="Times New Roman" w:cs="Times New Roman"/>
          <w:sz w:val="28"/>
          <w:szCs w:val="28"/>
        </w:rPr>
        <w:t>/46%</w:t>
      </w:r>
      <w:r w:rsidR="00F00F5D" w:rsidRPr="00F82186">
        <w:rPr>
          <w:rFonts w:ascii="Times New Roman" w:hAnsi="Times New Roman" w:cs="Times New Roman"/>
          <w:sz w:val="28"/>
          <w:szCs w:val="28"/>
        </w:rPr>
        <w:t>;</w:t>
      </w:r>
    </w:p>
    <w:p w:rsidR="00F00F5D" w:rsidRPr="00F82186" w:rsidRDefault="00F00F5D" w:rsidP="00F00F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  <w:u w:val="single"/>
        </w:rPr>
        <w:t>Квалификационную категорию имеют</w:t>
      </w:r>
      <w:r w:rsidRPr="00F82186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</w:t>
      </w:r>
      <w:r w:rsidR="007D774A">
        <w:rPr>
          <w:rFonts w:ascii="Times New Roman" w:hAnsi="Times New Roman" w:cs="Times New Roman"/>
          <w:sz w:val="28"/>
          <w:szCs w:val="28"/>
        </w:rPr>
        <w:t xml:space="preserve">                     Высшая –  7</w:t>
      </w:r>
      <w:r w:rsidRPr="00F82186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7D774A">
        <w:rPr>
          <w:rFonts w:ascii="Times New Roman" w:hAnsi="Times New Roman" w:cs="Times New Roman"/>
          <w:sz w:val="28"/>
          <w:szCs w:val="28"/>
        </w:rPr>
        <w:t>ов</w:t>
      </w:r>
      <w:r w:rsidRPr="00F82186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Первая –  </w:t>
      </w:r>
      <w:r w:rsidR="002F3254">
        <w:rPr>
          <w:rFonts w:ascii="Times New Roman" w:hAnsi="Times New Roman" w:cs="Times New Roman"/>
          <w:sz w:val="28"/>
          <w:szCs w:val="28"/>
        </w:rPr>
        <w:t>3</w:t>
      </w:r>
      <w:r w:rsidR="007D774A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Pr="00F82186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Соответствие занимаемой должности – </w:t>
      </w:r>
      <w:r w:rsidR="005F7546">
        <w:rPr>
          <w:rFonts w:ascii="Times New Roman" w:hAnsi="Times New Roman" w:cs="Times New Roman"/>
          <w:sz w:val="28"/>
          <w:szCs w:val="28"/>
        </w:rPr>
        <w:t>12</w:t>
      </w:r>
      <w:r w:rsidRPr="00F82186">
        <w:rPr>
          <w:rFonts w:ascii="Times New Roman" w:hAnsi="Times New Roman" w:cs="Times New Roman"/>
          <w:sz w:val="28"/>
          <w:szCs w:val="28"/>
        </w:rPr>
        <w:t xml:space="preserve"> педагогов.                                                             </w:t>
      </w:r>
    </w:p>
    <w:p w:rsidR="00F00F5D" w:rsidRPr="00F82186" w:rsidRDefault="00F00F5D" w:rsidP="00F00F5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 xml:space="preserve">Таблица 3. </w:t>
      </w:r>
      <w:r w:rsidRPr="00F82186">
        <w:rPr>
          <w:rFonts w:ascii="Times New Roman" w:hAnsi="Times New Roman" w:cs="Times New Roman"/>
          <w:sz w:val="28"/>
          <w:szCs w:val="28"/>
        </w:rPr>
        <w:t>Возрастные показатели административного и педагогического персонала (чел/%)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1"/>
        <w:gridCol w:w="1436"/>
        <w:gridCol w:w="1701"/>
        <w:gridCol w:w="1701"/>
        <w:gridCol w:w="1701"/>
        <w:gridCol w:w="1417"/>
      </w:tblGrid>
      <w:tr w:rsidR="00F00F5D" w:rsidRPr="00F82186" w:rsidTr="00F82186">
        <w:tc>
          <w:tcPr>
            <w:tcW w:w="1791" w:type="dxa"/>
          </w:tcPr>
          <w:p w:rsidR="00F00F5D" w:rsidRPr="00F82186" w:rsidRDefault="00F00F5D" w:rsidP="00F82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36" w:type="dxa"/>
          </w:tcPr>
          <w:p w:rsidR="00F00F5D" w:rsidRPr="00F82186" w:rsidRDefault="00F00F5D" w:rsidP="00F82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b/>
                <w:sz w:val="28"/>
                <w:szCs w:val="28"/>
              </w:rPr>
              <w:t>до 30 лет</w:t>
            </w:r>
          </w:p>
        </w:tc>
        <w:tc>
          <w:tcPr>
            <w:tcW w:w="1701" w:type="dxa"/>
          </w:tcPr>
          <w:p w:rsidR="00F00F5D" w:rsidRPr="00F82186" w:rsidRDefault="00F00F5D" w:rsidP="00F82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b/>
                <w:sz w:val="28"/>
                <w:szCs w:val="28"/>
              </w:rPr>
              <w:t>от 30 до 49 лет</w:t>
            </w:r>
          </w:p>
        </w:tc>
        <w:tc>
          <w:tcPr>
            <w:tcW w:w="1701" w:type="dxa"/>
          </w:tcPr>
          <w:p w:rsidR="00F00F5D" w:rsidRPr="00F82186" w:rsidRDefault="00F00F5D" w:rsidP="00F82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b/>
                <w:sz w:val="28"/>
                <w:szCs w:val="28"/>
              </w:rPr>
              <w:t>от 50 до 54 лет</w:t>
            </w:r>
          </w:p>
        </w:tc>
        <w:tc>
          <w:tcPr>
            <w:tcW w:w="1701" w:type="dxa"/>
          </w:tcPr>
          <w:p w:rsidR="00F00F5D" w:rsidRPr="00F82186" w:rsidRDefault="00F00F5D" w:rsidP="00F82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b/>
                <w:sz w:val="28"/>
                <w:szCs w:val="28"/>
              </w:rPr>
              <w:t>от 55 до 59 лет</w:t>
            </w:r>
          </w:p>
        </w:tc>
        <w:tc>
          <w:tcPr>
            <w:tcW w:w="1417" w:type="dxa"/>
          </w:tcPr>
          <w:p w:rsidR="00F00F5D" w:rsidRPr="00F82186" w:rsidRDefault="00F00F5D" w:rsidP="00F82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b/>
                <w:sz w:val="28"/>
                <w:szCs w:val="28"/>
              </w:rPr>
              <w:t>от 60 лет</w:t>
            </w:r>
          </w:p>
        </w:tc>
      </w:tr>
      <w:tr w:rsidR="00F00F5D" w:rsidRPr="00F82186" w:rsidTr="00F82186">
        <w:tc>
          <w:tcPr>
            <w:tcW w:w="1791" w:type="dxa"/>
          </w:tcPr>
          <w:p w:rsidR="00F00F5D" w:rsidRPr="00F82186" w:rsidRDefault="00F00F5D" w:rsidP="00F8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Адм. персонал</w:t>
            </w:r>
          </w:p>
        </w:tc>
        <w:tc>
          <w:tcPr>
            <w:tcW w:w="1436" w:type="dxa"/>
          </w:tcPr>
          <w:p w:rsidR="00F00F5D" w:rsidRPr="00F82186" w:rsidRDefault="00F00F5D" w:rsidP="00F82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00F5D" w:rsidRPr="00F82186" w:rsidRDefault="007819A2" w:rsidP="005C5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00F5D" w:rsidRPr="00F82186" w:rsidRDefault="00835FD9" w:rsidP="00835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00F5D" w:rsidRPr="00F82186" w:rsidRDefault="00F00F5D" w:rsidP="00F82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F00F5D" w:rsidRPr="00F82186" w:rsidRDefault="00F00F5D" w:rsidP="00F82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00F5D" w:rsidRPr="00F82186" w:rsidTr="00F82186">
        <w:tc>
          <w:tcPr>
            <w:tcW w:w="1791" w:type="dxa"/>
          </w:tcPr>
          <w:p w:rsidR="00F00F5D" w:rsidRPr="00F82186" w:rsidRDefault="00F00F5D" w:rsidP="00835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. персонал</w:t>
            </w:r>
          </w:p>
        </w:tc>
        <w:tc>
          <w:tcPr>
            <w:tcW w:w="1436" w:type="dxa"/>
          </w:tcPr>
          <w:p w:rsidR="00F00F5D" w:rsidRPr="00F82186" w:rsidRDefault="00492CCB" w:rsidP="00F82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2/8%</w:t>
            </w:r>
          </w:p>
        </w:tc>
        <w:tc>
          <w:tcPr>
            <w:tcW w:w="1701" w:type="dxa"/>
          </w:tcPr>
          <w:p w:rsidR="00F00F5D" w:rsidRPr="00F82186" w:rsidRDefault="00492CCB" w:rsidP="00492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00F5D" w:rsidRPr="00F821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7819A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F00F5D" w:rsidRPr="00F82186" w:rsidRDefault="00492CCB" w:rsidP="00492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0F5D" w:rsidRPr="00F821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308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0F5D" w:rsidRPr="00F8218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F00F5D" w:rsidRPr="00F82186" w:rsidRDefault="00492CCB" w:rsidP="00781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F00F5D" w:rsidRPr="00F82186" w:rsidRDefault="00492CCB" w:rsidP="00781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92CCB" w:rsidRPr="00F82186" w:rsidTr="00F82186">
        <w:trPr>
          <w:trHeight w:val="328"/>
        </w:trPr>
        <w:tc>
          <w:tcPr>
            <w:tcW w:w="1791" w:type="dxa"/>
          </w:tcPr>
          <w:p w:rsidR="00492CCB" w:rsidRPr="00F82186" w:rsidRDefault="00492CCB" w:rsidP="00F8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1436" w:type="dxa"/>
          </w:tcPr>
          <w:p w:rsidR="00492CCB" w:rsidRPr="00F82186" w:rsidRDefault="00492CCB" w:rsidP="00C4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92CCB" w:rsidRPr="00F82186" w:rsidRDefault="00492CCB" w:rsidP="00C4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492CCB" w:rsidRPr="00F82186" w:rsidRDefault="00492CCB" w:rsidP="00C4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92CCB" w:rsidRPr="00F82186" w:rsidRDefault="00492CCB" w:rsidP="00C4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492CCB" w:rsidRPr="00F82186" w:rsidRDefault="00492CCB" w:rsidP="00C4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8218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F00F5D" w:rsidRDefault="00302677" w:rsidP="00F00F5D">
      <w:pPr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3026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62945" cy="2505693"/>
            <wp:effectExtent l="19050" t="0" r="18555" b="8907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718A2" w:rsidRPr="00F82186" w:rsidRDefault="00B718A2" w:rsidP="00F00F5D">
      <w:pPr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B718A2">
        <w:rPr>
          <w:rFonts w:ascii="Times New Roman" w:hAnsi="Times New Roman" w:cs="Times New Roman"/>
          <w:b/>
          <w:sz w:val="28"/>
          <w:szCs w:val="28"/>
        </w:rPr>
        <w:t>Диаграмма 7</w:t>
      </w:r>
      <w:r>
        <w:rPr>
          <w:rFonts w:ascii="Times New Roman" w:hAnsi="Times New Roman" w:cs="Times New Roman"/>
          <w:sz w:val="28"/>
          <w:szCs w:val="28"/>
        </w:rPr>
        <w:t xml:space="preserve"> Средний возраст педагогов</w:t>
      </w:r>
    </w:p>
    <w:p w:rsidR="00F00F5D" w:rsidRPr="00F82186" w:rsidRDefault="00F00F5D" w:rsidP="00F00F5D">
      <w:pPr>
        <w:ind w:firstLine="709"/>
        <w:jc w:val="both"/>
        <w:rPr>
          <w:sz w:val="28"/>
          <w:szCs w:val="28"/>
        </w:rPr>
      </w:pPr>
    </w:p>
    <w:p w:rsidR="00F00F5D" w:rsidRPr="00F82186" w:rsidRDefault="00F00F5D" w:rsidP="00F00F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0F5D" w:rsidRPr="00F82186" w:rsidRDefault="00F00F5D" w:rsidP="00F00F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73550" cy="2593975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00F5D" w:rsidRPr="00F82186" w:rsidRDefault="00F00F5D" w:rsidP="00F00F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Диаграмма 8.</w:t>
      </w:r>
      <w:r w:rsidRPr="00F82186">
        <w:rPr>
          <w:rFonts w:ascii="Times New Roman" w:hAnsi="Times New Roman" w:cs="Times New Roman"/>
          <w:sz w:val="28"/>
          <w:szCs w:val="28"/>
        </w:rPr>
        <w:t xml:space="preserve"> Педагогический стаж работы сотрудников</w:t>
      </w:r>
    </w:p>
    <w:p w:rsidR="00D07E69" w:rsidRDefault="00F00F5D" w:rsidP="00532F5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В МДОУ созданы необходимые условия для профессионального роста сотрудников. Разработана Программа развития педагогических кадров. Существует план переподготовки и аттестации педагогических кадров. Педагоги повышают свой профессиональный уровень через освоение новых программ и методик, обучаются на курсах при ФГБОУ ВПО «</w:t>
      </w:r>
      <w:proofErr w:type="spellStart"/>
      <w:r w:rsidRPr="00F82186">
        <w:rPr>
          <w:rFonts w:ascii="Times New Roman" w:hAnsi="Times New Roman" w:cs="Times New Roman"/>
          <w:sz w:val="28"/>
          <w:szCs w:val="28"/>
        </w:rPr>
        <w:t>АмГПГУ</w:t>
      </w:r>
      <w:proofErr w:type="spellEnd"/>
      <w:r w:rsidRPr="00F82186">
        <w:rPr>
          <w:rFonts w:ascii="Times New Roman" w:hAnsi="Times New Roman" w:cs="Times New Roman"/>
          <w:sz w:val="28"/>
          <w:szCs w:val="28"/>
        </w:rPr>
        <w:t xml:space="preserve">», дистанционно в </w:t>
      </w:r>
      <w:r w:rsidR="00B718A2">
        <w:rPr>
          <w:rFonts w:ascii="Times New Roman" w:hAnsi="Times New Roman" w:cs="Times New Roman"/>
          <w:sz w:val="28"/>
          <w:szCs w:val="28"/>
        </w:rPr>
        <w:t xml:space="preserve">ХКИРО, </w:t>
      </w:r>
      <w:r w:rsidR="00D07E69">
        <w:rPr>
          <w:rFonts w:ascii="Times New Roman" w:hAnsi="Times New Roman"/>
          <w:sz w:val="28"/>
          <w:szCs w:val="28"/>
        </w:rPr>
        <w:t>Высшая школа делового администрирования, г</w:t>
      </w:r>
      <w:proofErr w:type="gramStart"/>
      <w:r w:rsidR="00D07E69">
        <w:rPr>
          <w:rFonts w:ascii="Times New Roman" w:hAnsi="Times New Roman"/>
          <w:sz w:val="28"/>
          <w:szCs w:val="28"/>
        </w:rPr>
        <w:t>.Е</w:t>
      </w:r>
      <w:proofErr w:type="gramEnd"/>
      <w:r w:rsidR="00D07E69">
        <w:rPr>
          <w:rFonts w:ascii="Times New Roman" w:hAnsi="Times New Roman"/>
          <w:sz w:val="28"/>
          <w:szCs w:val="28"/>
        </w:rPr>
        <w:t>катеринбург, Университет просвещения, г.Брянск, Образовательный центр «</w:t>
      </w:r>
      <w:proofErr w:type="spellStart"/>
      <w:r w:rsidR="00D07E69">
        <w:rPr>
          <w:rFonts w:ascii="Times New Roman" w:hAnsi="Times New Roman"/>
          <w:sz w:val="28"/>
          <w:szCs w:val="28"/>
        </w:rPr>
        <w:t>ИТ-перемена</w:t>
      </w:r>
      <w:proofErr w:type="spellEnd"/>
      <w:r w:rsidR="00D07E69">
        <w:rPr>
          <w:rFonts w:ascii="Times New Roman" w:hAnsi="Times New Roman"/>
          <w:sz w:val="28"/>
          <w:szCs w:val="28"/>
        </w:rPr>
        <w:t xml:space="preserve">». Г.Курган, </w:t>
      </w:r>
      <w:r w:rsidR="00D07E69" w:rsidRPr="00D07E69">
        <w:rPr>
          <w:rFonts w:ascii="Times New Roman" w:hAnsi="Times New Roman"/>
          <w:sz w:val="28"/>
          <w:szCs w:val="28"/>
        </w:rPr>
        <w:t xml:space="preserve"> </w:t>
      </w:r>
      <w:r w:rsidR="00D07E69">
        <w:rPr>
          <w:rFonts w:ascii="Times New Roman" w:hAnsi="Times New Roman"/>
          <w:sz w:val="28"/>
          <w:szCs w:val="28"/>
        </w:rPr>
        <w:t>Учебный центр «Знание», г</w:t>
      </w:r>
      <w:proofErr w:type="gramStart"/>
      <w:r w:rsidR="00D07E69">
        <w:rPr>
          <w:rFonts w:ascii="Times New Roman" w:hAnsi="Times New Roman"/>
          <w:sz w:val="28"/>
          <w:szCs w:val="28"/>
        </w:rPr>
        <w:t>.Н</w:t>
      </w:r>
      <w:proofErr w:type="gramEnd"/>
      <w:r w:rsidR="00D07E69">
        <w:rPr>
          <w:rFonts w:ascii="Times New Roman" w:hAnsi="Times New Roman"/>
          <w:sz w:val="28"/>
          <w:szCs w:val="28"/>
        </w:rPr>
        <w:t>овосибирск.</w:t>
      </w:r>
    </w:p>
    <w:p w:rsidR="00F00F5D" w:rsidRDefault="00F00F5D" w:rsidP="00532F5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участвуют в </w:t>
      </w:r>
      <w:proofErr w:type="spellStart"/>
      <w:r w:rsidRPr="00F82186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F82186">
        <w:rPr>
          <w:rFonts w:ascii="Times New Roman" w:hAnsi="Times New Roman" w:cs="Times New Roman"/>
          <w:sz w:val="28"/>
          <w:szCs w:val="28"/>
        </w:rPr>
        <w:t xml:space="preserve"> образовательного портала «</w:t>
      </w:r>
      <w:proofErr w:type="spellStart"/>
      <w:r w:rsidRPr="00F82186">
        <w:rPr>
          <w:rFonts w:ascii="Times New Roman" w:hAnsi="Times New Roman" w:cs="Times New Roman"/>
          <w:sz w:val="28"/>
          <w:szCs w:val="28"/>
        </w:rPr>
        <w:t>УчМЕТ</w:t>
      </w:r>
      <w:proofErr w:type="spellEnd"/>
      <w:r w:rsidRPr="00F82186">
        <w:rPr>
          <w:rFonts w:ascii="Times New Roman" w:hAnsi="Times New Roman" w:cs="Times New Roman"/>
          <w:sz w:val="28"/>
          <w:szCs w:val="28"/>
        </w:rPr>
        <w:t>» издательства «Учитель», на Всероссийском форуме «Педагоги России»</w:t>
      </w:r>
      <w:r w:rsidR="00D07E69">
        <w:rPr>
          <w:rFonts w:ascii="Times New Roman" w:hAnsi="Times New Roman" w:cs="Times New Roman"/>
          <w:sz w:val="28"/>
          <w:szCs w:val="28"/>
        </w:rPr>
        <w:t>, «Школа Бином»</w:t>
      </w:r>
      <w:r w:rsidRPr="00F821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5BA8" w:rsidRDefault="008F5BA8" w:rsidP="00532F5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D774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76574">
        <w:rPr>
          <w:rFonts w:ascii="Times New Roman" w:hAnsi="Times New Roman" w:cs="Times New Roman"/>
          <w:sz w:val="28"/>
          <w:szCs w:val="28"/>
        </w:rPr>
        <w:t xml:space="preserve"> 18 </w:t>
      </w:r>
      <w:r>
        <w:rPr>
          <w:rFonts w:ascii="Times New Roman" w:hAnsi="Times New Roman" w:cs="Times New Roman"/>
          <w:sz w:val="28"/>
          <w:szCs w:val="28"/>
        </w:rPr>
        <w:t xml:space="preserve"> педагогов прошли курсы ПК по ФОП,    </w:t>
      </w:r>
      <w:r w:rsidR="007D774A">
        <w:rPr>
          <w:rFonts w:ascii="Times New Roman" w:hAnsi="Times New Roman" w:cs="Times New Roman"/>
          <w:sz w:val="28"/>
          <w:szCs w:val="28"/>
        </w:rPr>
        <w:t>14</w:t>
      </w:r>
      <w:r w:rsidR="00A76574">
        <w:rPr>
          <w:rFonts w:ascii="Times New Roman" w:hAnsi="Times New Roman" w:cs="Times New Roman"/>
          <w:sz w:val="28"/>
          <w:szCs w:val="28"/>
        </w:rPr>
        <w:t xml:space="preserve"> педагогов </w:t>
      </w:r>
      <w:r>
        <w:rPr>
          <w:rFonts w:ascii="Times New Roman" w:hAnsi="Times New Roman" w:cs="Times New Roman"/>
          <w:sz w:val="28"/>
          <w:szCs w:val="28"/>
        </w:rPr>
        <w:t>прошли курсы по оказан</w:t>
      </w:r>
      <w:r w:rsidR="00A7657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ю первой медицинской помощи</w:t>
      </w:r>
      <w:r w:rsidR="00A76574">
        <w:rPr>
          <w:rFonts w:ascii="Times New Roman" w:hAnsi="Times New Roman" w:cs="Times New Roman"/>
          <w:sz w:val="28"/>
          <w:szCs w:val="28"/>
        </w:rPr>
        <w:t>.</w:t>
      </w:r>
      <w:r w:rsidR="00F463CA">
        <w:rPr>
          <w:rFonts w:ascii="Times New Roman" w:hAnsi="Times New Roman" w:cs="Times New Roman"/>
          <w:sz w:val="28"/>
          <w:szCs w:val="28"/>
        </w:rPr>
        <w:t xml:space="preserve"> 16 педагогов прошли курсы «Основы здорового питания для детей дошкольного возраста». 15 человек прошли курсы «Основы охраны труда»</w:t>
      </w:r>
      <w:r w:rsidR="00EE577A">
        <w:rPr>
          <w:rFonts w:ascii="Times New Roman" w:hAnsi="Times New Roman" w:cs="Times New Roman"/>
          <w:sz w:val="28"/>
          <w:szCs w:val="28"/>
        </w:rPr>
        <w:t xml:space="preserve"> 16 ч.</w:t>
      </w:r>
      <w:r w:rsidR="00F463CA">
        <w:rPr>
          <w:rFonts w:ascii="Times New Roman" w:hAnsi="Times New Roman" w:cs="Times New Roman"/>
          <w:sz w:val="28"/>
          <w:szCs w:val="28"/>
        </w:rPr>
        <w:t>.</w:t>
      </w:r>
    </w:p>
    <w:p w:rsidR="00D07E69" w:rsidRPr="00F82186" w:rsidRDefault="00A76574" w:rsidP="00532F5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Прошли аттестацию на выс</w:t>
      </w:r>
      <w:r w:rsidR="00154867">
        <w:rPr>
          <w:rFonts w:ascii="Times New Roman" w:hAnsi="Times New Roman" w:cs="Times New Roman"/>
          <w:sz w:val="28"/>
          <w:szCs w:val="28"/>
        </w:rPr>
        <w:t xml:space="preserve">шую квалификационную категорию 5 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15486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F5D" w:rsidRDefault="00F00F5D" w:rsidP="00532F5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Педагоги на высоком уровне обеспечивают эмоциональное благополучие детей, поддерживают их индивидуальность и инициативу, устанавливают правила взаимодействия в разных ситуациях, активно вовлекают родителей в образовательную деятельность, строят вариативное развивающее образование, ориентированное на уровень развития ребенка.</w:t>
      </w:r>
    </w:p>
    <w:p w:rsidR="004D4A25" w:rsidRDefault="00FE0CAD" w:rsidP="00532F5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 участвуют в конкурсах профессионального мастерства различного уровня.</w:t>
      </w:r>
    </w:p>
    <w:tbl>
      <w:tblPr>
        <w:tblStyle w:val="10"/>
        <w:tblW w:w="5000" w:type="pct"/>
        <w:tblLook w:val="04A0"/>
      </w:tblPr>
      <w:tblGrid>
        <w:gridCol w:w="4915"/>
        <w:gridCol w:w="1217"/>
        <w:gridCol w:w="1466"/>
        <w:gridCol w:w="193"/>
        <w:gridCol w:w="1780"/>
      </w:tblGrid>
      <w:tr w:rsidR="00FE0CAD" w:rsidRPr="00FE0CAD" w:rsidTr="00EE577A">
        <w:trPr>
          <w:trHeight w:val="410"/>
        </w:trPr>
        <w:tc>
          <w:tcPr>
            <w:tcW w:w="2568" w:type="pct"/>
            <w:hideMark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Название</w:t>
            </w:r>
          </w:p>
        </w:tc>
        <w:tc>
          <w:tcPr>
            <w:tcW w:w="636" w:type="pct"/>
            <w:hideMark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Результат</w:t>
            </w:r>
          </w:p>
        </w:tc>
        <w:tc>
          <w:tcPr>
            <w:tcW w:w="766" w:type="pct"/>
            <w:hideMark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Ф.И.О. педагога,</w:t>
            </w:r>
          </w:p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должность</w:t>
            </w:r>
          </w:p>
        </w:tc>
        <w:tc>
          <w:tcPr>
            <w:tcW w:w="1031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Уровень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Фестиваль самодеятельного творчества среди работников образовательных организаций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участие</w:t>
            </w:r>
          </w:p>
        </w:tc>
        <w:tc>
          <w:tcPr>
            <w:tcW w:w="76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педагоги</w:t>
            </w:r>
          </w:p>
        </w:tc>
        <w:tc>
          <w:tcPr>
            <w:tcW w:w="1031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город</w:t>
            </w:r>
          </w:p>
        </w:tc>
      </w:tr>
      <w:tr w:rsidR="00DD5E0B" w:rsidRPr="00FE0CAD" w:rsidTr="00EE577A">
        <w:tc>
          <w:tcPr>
            <w:tcW w:w="2568" w:type="pct"/>
          </w:tcPr>
          <w:p w:rsidR="00DD5E0B" w:rsidRPr="00FE0CAD" w:rsidRDefault="00DD5E0B" w:rsidP="00DD5E0B">
            <w:pPr>
              <w:widowControl w:val="0"/>
              <w:suppressLineNumbers/>
              <w:suppressAutoHyphens/>
              <w:ind w:firstLine="0"/>
              <w:contextualSpacing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Конкурс «Елки-иголки»</w:t>
            </w:r>
          </w:p>
        </w:tc>
        <w:tc>
          <w:tcPr>
            <w:tcW w:w="636" w:type="pct"/>
          </w:tcPr>
          <w:p w:rsidR="00DD5E0B" w:rsidRPr="00FE0CAD" w:rsidRDefault="00DD5E0B" w:rsidP="00DD5E0B">
            <w:pPr>
              <w:widowControl w:val="0"/>
              <w:suppressLineNumbers/>
              <w:suppressAutoHyphens/>
              <w:ind w:firstLine="0"/>
              <w:contextualSpacing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Участие</w:t>
            </w:r>
          </w:p>
        </w:tc>
        <w:tc>
          <w:tcPr>
            <w:tcW w:w="766" w:type="pct"/>
          </w:tcPr>
          <w:p w:rsidR="00DD5E0B" w:rsidRPr="00FE0CAD" w:rsidRDefault="00DD5E0B" w:rsidP="00DD5E0B">
            <w:pPr>
              <w:widowControl w:val="0"/>
              <w:suppressLineNumbers/>
              <w:suppressAutoHyphens/>
              <w:ind w:firstLine="0"/>
              <w:contextualSpacing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педагоги</w:t>
            </w:r>
          </w:p>
        </w:tc>
        <w:tc>
          <w:tcPr>
            <w:tcW w:w="1031" w:type="pct"/>
            <w:gridSpan w:val="2"/>
          </w:tcPr>
          <w:p w:rsidR="00DD5E0B" w:rsidRPr="00FE0CAD" w:rsidRDefault="00DD5E0B" w:rsidP="00DD5E0B">
            <w:pPr>
              <w:widowControl w:val="0"/>
              <w:suppressLineNumbers/>
              <w:suppressAutoHyphens/>
              <w:ind w:firstLine="0"/>
              <w:contextualSpacing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город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Конкурс «Педагогическая мастерская»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3 место</w:t>
            </w:r>
          </w:p>
        </w:tc>
        <w:tc>
          <w:tcPr>
            <w:tcW w:w="76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Кулинка</w:t>
            </w:r>
            <w:proofErr w:type="spellEnd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О.Ю.</w:t>
            </w:r>
          </w:p>
        </w:tc>
        <w:tc>
          <w:tcPr>
            <w:tcW w:w="1031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Город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76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031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Воспитатели России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Участие</w:t>
            </w:r>
          </w:p>
        </w:tc>
        <w:tc>
          <w:tcPr>
            <w:tcW w:w="76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Лоншакова Е.Н., учитель-дефектолог</w:t>
            </w:r>
          </w:p>
        </w:tc>
        <w:tc>
          <w:tcPr>
            <w:tcW w:w="1031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Воспитатели России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Участие</w:t>
            </w:r>
          </w:p>
        </w:tc>
        <w:tc>
          <w:tcPr>
            <w:tcW w:w="76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Яковлева В.Ю. учитель-дефектолог</w:t>
            </w:r>
          </w:p>
        </w:tc>
        <w:tc>
          <w:tcPr>
            <w:tcW w:w="1031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Эталонный детский сад</w:t>
            </w:r>
          </w:p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Г.Хабаровск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Участие</w:t>
            </w:r>
          </w:p>
        </w:tc>
        <w:tc>
          <w:tcPr>
            <w:tcW w:w="76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Воронович</w:t>
            </w:r>
            <w:proofErr w:type="spellEnd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Е.Н., воспитатель</w:t>
            </w:r>
          </w:p>
        </w:tc>
        <w:tc>
          <w:tcPr>
            <w:tcW w:w="1031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Краевой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Конкурс «Лучшие няни»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Участие</w:t>
            </w:r>
          </w:p>
        </w:tc>
        <w:tc>
          <w:tcPr>
            <w:tcW w:w="76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Помощник воспитателя Конышева Я.В.</w:t>
            </w:r>
          </w:p>
        </w:tc>
        <w:tc>
          <w:tcPr>
            <w:tcW w:w="1031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Региональный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МААМ.РУ. Конкурс лучший конспект. Работа: Конспект занятия по лепке в первой младшей группе «Листопад».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Участие</w:t>
            </w:r>
          </w:p>
        </w:tc>
        <w:tc>
          <w:tcPr>
            <w:tcW w:w="867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Грабарь Е.В., воспитатель</w:t>
            </w:r>
          </w:p>
        </w:tc>
        <w:tc>
          <w:tcPr>
            <w:tcW w:w="930" w:type="pct"/>
          </w:tcPr>
          <w:p w:rsidR="00FE0CAD" w:rsidRPr="00FE0CAD" w:rsidRDefault="00FE0CAD" w:rsidP="00FE0CAD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Серая цапля. Всероссийский конкурс «Окна Победы -2024».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 место</w:t>
            </w:r>
          </w:p>
        </w:tc>
        <w:tc>
          <w:tcPr>
            <w:tcW w:w="867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Почиталина</w:t>
            </w:r>
            <w:proofErr w:type="spellEnd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Н.Н., воспитатель</w:t>
            </w:r>
          </w:p>
        </w:tc>
        <w:tc>
          <w:tcPr>
            <w:tcW w:w="930" w:type="pct"/>
          </w:tcPr>
          <w:p w:rsidR="00FE0CAD" w:rsidRPr="00FE0CAD" w:rsidRDefault="00FE0CAD" w:rsidP="00FE0CAD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МААМ.РУ. Конкурс лучший конспект. Работа: Конспект занятия по аппликации в подготовительной группе для детей с ОВЗ.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 место</w:t>
            </w:r>
          </w:p>
        </w:tc>
        <w:tc>
          <w:tcPr>
            <w:tcW w:w="867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Воронович</w:t>
            </w:r>
            <w:proofErr w:type="spellEnd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Е.Н., воспитатель</w:t>
            </w:r>
          </w:p>
        </w:tc>
        <w:tc>
          <w:tcPr>
            <w:tcW w:w="930" w:type="pct"/>
          </w:tcPr>
          <w:p w:rsidR="00FE0CAD" w:rsidRPr="00FE0CAD" w:rsidRDefault="00FE0CAD" w:rsidP="00FE0CAD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МААМ.РУ. Конкурс лучший конспект. Работа: Конспект занятия в подготовительной группе для детей с ЗПР «Берегите природу».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Участие</w:t>
            </w:r>
          </w:p>
        </w:tc>
        <w:tc>
          <w:tcPr>
            <w:tcW w:w="867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Шишкина Е.В., воспитатель</w:t>
            </w:r>
          </w:p>
        </w:tc>
        <w:tc>
          <w:tcPr>
            <w:tcW w:w="930" w:type="pct"/>
          </w:tcPr>
          <w:p w:rsidR="00FE0CAD" w:rsidRPr="00FE0CAD" w:rsidRDefault="00FE0CAD" w:rsidP="00FE0CAD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Буква. Конкурс «Педагогическая кладовая». Картотека «Игры для коррекции агрессивного поведения детей».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2 место</w:t>
            </w:r>
          </w:p>
        </w:tc>
        <w:tc>
          <w:tcPr>
            <w:tcW w:w="867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Гопенко</w:t>
            </w:r>
            <w:proofErr w:type="spellEnd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Н.Н.</w:t>
            </w:r>
          </w:p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воспитатель</w:t>
            </w:r>
          </w:p>
        </w:tc>
        <w:tc>
          <w:tcPr>
            <w:tcW w:w="930" w:type="pct"/>
          </w:tcPr>
          <w:p w:rsidR="00FE0CAD" w:rsidRPr="00FE0CAD" w:rsidRDefault="00FE0CAD" w:rsidP="00FE0CAD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Буква. Конкурс «Экологическое воспитание дошкольников». «Забота о птицах зимой».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 место</w:t>
            </w:r>
          </w:p>
        </w:tc>
        <w:tc>
          <w:tcPr>
            <w:tcW w:w="867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Смирнова О.Ю.</w:t>
            </w:r>
          </w:p>
        </w:tc>
        <w:tc>
          <w:tcPr>
            <w:tcW w:w="930" w:type="pct"/>
          </w:tcPr>
          <w:p w:rsidR="00FE0CAD" w:rsidRPr="00FE0CAD" w:rsidRDefault="00FE0CAD" w:rsidP="00FE0CAD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Буква. Конкурс «Аппликация». «Мультфильмы».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 место</w:t>
            </w:r>
          </w:p>
        </w:tc>
        <w:tc>
          <w:tcPr>
            <w:tcW w:w="867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Смирнова О.Ю.</w:t>
            </w:r>
          </w:p>
        </w:tc>
        <w:tc>
          <w:tcPr>
            <w:tcW w:w="930" w:type="pct"/>
          </w:tcPr>
          <w:p w:rsidR="00FE0CAD" w:rsidRPr="00FE0CAD" w:rsidRDefault="00FE0CAD" w:rsidP="00FE0CAD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Буква. Конкурс «Современный урок в соответствии с ФГОС». Конспект занятия по основам ПДД «Мы закрепляем правила дорожного движения».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 место</w:t>
            </w:r>
          </w:p>
        </w:tc>
        <w:tc>
          <w:tcPr>
            <w:tcW w:w="867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Сидоренко О.А.</w:t>
            </w:r>
          </w:p>
        </w:tc>
        <w:tc>
          <w:tcPr>
            <w:tcW w:w="930" w:type="pct"/>
          </w:tcPr>
          <w:p w:rsidR="00FE0CAD" w:rsidRPr="00FE0CAD" w:rsidRDefault="00FE0CAD" w:rsidP="00FE0CAD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Педдиспут</w:t>
            </w:r>
            <w:proofErr w:type="spellEnd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. Сценарий праздника  и мероприятия в детском саду.</w:t>
            </w:r>
          </w:p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«Спортивное мероприятие с участием родителей «Космические старты»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 место</w:t>
            </w:r>
          </w:p>
        </w:tc>
        <w:tc>
          <w:tcPr>
            <w:tcW w:w="867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Кулинка</w:t>
            </w:r>
            <w:proofErr w:type="spellEnd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О.Ю.</w:t>
            </w:r>
          </w:p>
        </w:tc>
        <w:tc>
          <w:tcPr>
            <w:tcW w:w="930" w:type="pct"/>
          </w:tcPr>
          <w:p w:rsidR="00FE0CAD" w:rsidRPr="00FE0CAD" w:rsidRDefault="00FE0CAD" w:rsidP="00FE0CAD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«Время знаний»</w:t>
            </w:r>
          </w:p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Конкурс методических разработок</w:t>
            </w:r>
          </w:p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Работа «Консультация для родителей «Пальчиковая гимнастика»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 место</w:t>
            </w:r>
          </w:p>
        </w:tc>
        <w:tc>
          <w:tcPr>
            <w:tcW w:w="867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Прадчик</w:t>
            </w:r>
            <w:proofErr w:type="spellEnd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Е.А., воспитатель</w:t>
            </w:r>
          </w:p>
        </w:tc>
        <w:tc>
          <w:tcPr>
            <w:tcW w:w="930" w:type="pct"/>
          </w:tcPr>
          <w:p w:rsidR="00FE0CAD" w:rsidRPr="00FE0CAD" w:rsidRDefault="00FE0CAD" w:rsidP="00FE0CAD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Конкурс «ФГОС </w:t>
            </w:r>
            <w:proofErr w:type="spellStart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онлайн</w:t>
            </w:r>
            <w:proofErr w:type="spellEnd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»</w:t>
            </w:r>
          </w:p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Работа: Маленькие следопыты (исследовательская работа в детском саду)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 место</w:t>
            </w:r>
          </w:p>
        </w:tc>
        <w:tc>
          <w:tcPr>
            <w:tcW w:w="867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Смирнова О.Ю., воспитатель</w:t>
            </w:r>
          </w:p>
        </w:tc>
        <w:tc>
          <w:tcPr>
            <w:tcW w:w="930" w:type="pct"/>
          </w:tcPr>
          <w:p w:rsidR="00FE0CAD" w:rsidRPr="00FE0CAD" w:rsidRDefault="00FE0CAD" w:rsidP="00FE0CAD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lastRenderedPageBreak/>
              <w:t>Конкурс «</w:t>
            </w:r>
            <w:proofErr w:type="spellStart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ФГОС</w:t>
            </w:r>
            <w:proofErr w:type="gramStart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.р</w:t>
            </w:r>
            <w:proofErr w:type="gramEnd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ус</w:t>
            </w:r>
            <w:proofErr w:type="spellEnd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»</w:t>
            </w:r>
          </w:p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Работа: Патриотическое воспитание (младший возраст)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 место</w:t>
            </w:r>
          </w:p>
        </w:tc>
        <w:tc>
          <w:tcPr>
            <w:tcW w:w="867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Федоренко О.О., воспитатель</w:t>
            </w:r>
          </w:p>
        </w:tc>
        <w:tc>
          <w:tcPr>
            <w:tcW w:w="930" w:type="pct"/>
          </w:tcPr>
          <w:p w:rsidR="00FE0CAD" w:rsidRPr="00FE0CAD" w:rsidRDefault="00FE0CAD" w:rsidP="00FE0CAD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Конкурс «Буква»</w:t>
            </w:r>
          </w:p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Работа: Конспект занятия по развитию речи для детей с умственной отсталостью на тему «Весна»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 место</w:t>
            </w:r>
          </w:p>
        </w:tc>
        <w:tc>
          <w:tcPr>
            <w:tcW w:w="867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Яковлева В.Ю., учитель-дефектолог</w:t>
            </w:r>
          </w:p>
        </w:tc>
        <w:tc>
          <w:tcPr>
            <w:tcW w:w="930" w:type="pct"/>
          </w:tcPr>
          <w:p w:rsidR="00FE0CAD" w:rsidRPr="00FE0CAD" w:rsidRDefault="00FE0CAD" w:rsidP="00FE0CAD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Конкурс «</w:t>
            </w:r>
            <w:proofErr w:type="spellStart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Умняшкино</w:t>
            </w:r>
            <w:proofErr w:type="spellEnd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»</w:t>
            </w:r>
          </w:p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Работа: Конспект занятия по математике для детей с ЗПР на тему «Путешествие к звездам»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 место</w:t>
            </w:r>
          </w:p>
        </w:tc>
        <w:tc>
          <w:tcPr>
            <w:tcW w:w="867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Гончарук О.А., учитель-дефектолог</w:t>
            </w:r>
          </w:p>
        </w:tc>
        <w:tc>
          <w:tcPr>
            <w:tcW w:w="930" w:type="pct"/>
          </w:tcPr>
          <w:p w:rsidR="00FE0CAD" w:rsidRPr="00FE0CAD" w:rsidRDefault="00FE0CAD" w:rsidP="00FE0CAD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Планета педагога. Конкурс «Формирование ЗОЖ у детей дошкольного возраста». 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 место</w:t>
            </w:r>
          </w:p>
        </w:tc>
        <w:tc>
          <w:tcPr>
            <w:tcW w:w="867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Ходжер</w:t>
            </w:r>
            <w:proofErr w:type="spellEnd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Т.С.</w:t>
            </w:r>
          </w:p>
        </w:tc>
        <w:tc>
          <w:tcPr>
            <w:tcW w:w="930" w:type="pct"/>
          </w:tcPr>
          <w:p w:rsidR="00FE0CAD" w:rsidRPr="00FE0CAD" w:rsidRDefault="00FE0CAD" w:rsidP="00FE0CAD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Планета педагога. Конкурс «Развитие умственных способностей у детей дошкольного возраста».  Работа «Растим гения».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2 место</w:t>
            </w:r>
          </w:p>
        </w:tc>
        <w:tc>
          <w:tcPr>
            <w:tcW w:w="867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Полякова О.А.</w:t>
            </w:r>
          </w:p>
        </w:tc>
        <w:tc>
          <w:tcPr>
            <w:tcW w:w="930" w:type="pct"/>
          </w:tcPr>
          <w:p w:rsidR="00FE0CAD" w:rsidRPr="00FE0CAD" w:rsidRDefault="00FE0CAD" w:rsidP="00FE0CAD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 портал педагога. Конкурс «Здоровьесберегающие технологии в ДОУ»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 место</w:t>
            </w:r>
          </w:p>
        </w:tc>
        <w:tc>
          <w:tcPr>
            <w:tcW w:w="867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Гончарук О.А.</w:t>
            </w:r>
          </w:p>
        </w:tc>
        <w:tc>
          <w:tcPr>
            <w:tcW w:w="930" w:type="pct"/>
          </w:tcPr>
          <w:p w:rsidR="00FE0CAD" w:rsidRPr="00FE0CAD" w:rsidRDefault="00FE0CAD" w:rsidP="00FE0CAD">
            <w:pPr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 портал педагога. Конкурс «Основы специальной (коррекционной педагогики)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 место</w:t>
            </w:r>
          </w:p>
        </w:tc>
        <w:tc>
          <w:tcPr>
            <w:tcW w:w="867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Гончарук О.А.</w:t>
            </w:r>
          </w:p>
        </w:tc>
        <w:tc>
          <w:tcPr>
            <w:tcW w:w="930" w:type="pct"/>
          </w:tcPr>
          <w:p w:rsidR="00FE0CAD" w:rsidRPr="00FE0CAD" w:rsidRDefault="00FE0CAD" w:rsidP="00FE0CAD">
            <w:pPr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  <w:tr w:rsidR="00FE0CAD" w:rsidRPr="00FE0CAD" w:rsidTr="00EE577A">
        <w:tc>
          <w:tcPr>
            <w:tcW w:w="2568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 портал педагога. Конкурс «</w:t>
            </w:r>
            <w:proofErr w:type="spellStart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Арт-терапия</w:t>
            </w:r>
            <w:proofErr w:type="spellEnd"/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в современном образовательном процессе»</w:t>
            </w:r>
          </w:p>
        </w:tc>
        <w:tc>
          <w:tcPr>
            <w:tcW w:w="636" w:type="pct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2 место</w:t>
            </w:r>
          </w:p>
        </w:tc>
        <w:tc>
          <w:tcPr>
            <w:tcW w:w="867" w:type="pct"/>
            <w:gridSpan w:val="2"/>
          </w:tcPr>
          <w:p w:rsidR="00FE0CAD" w:rsidRPr="00FE0CAD" w:rsidRDefault="00FE0CAD" w:rsidP="00FE0CAD">
            <w:pPr>
              <w:widowControl w:val="0"/>
              <w:suppressLineNumbers/>
              <w:suppressAutoHyphens/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Гончарук О.А.</w:t>
            </w:r>
          </w:p>
        </w:tc>
        <w:tc>
          <w:tcPr>
            <w:tcW w:w="930" w:type="pct"/>
          </w:tcPr>
          <w:p w:rsidR="00FE0CAD" w:rsidRPr="00FE0CAD" w:rsidRDefault="00FE0CAD" w:rsidP="00FE0CAD">
            <w:pPr>
              <w:ind w:firstLine="0"/>
              <w:contextualSpacing/>
              <w:jc w:val="left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FE0CAD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Всероссийский</w:t>
            </w:r>
          </w:p>
        </w:tc>
      </w:tr>
    </w:tbl>
    <w:p w:rsidR="00EE577A" w:rsidRDefault="00EE577A" w:rsidP="00EE577A">
      <w:pPr>
        <w:rPr>
          <w:rFonts w:ascii="Times New Roman" w:hAnsi="Times New Roman" w:cs="Times New Roman"/>
          <w:b/>
          <w:sz w:val="24"/>
          <w:szCs w:val="24"/>
        </w:rPr>
      </w:pPr>
    </w:p>
    <w:p w:rsidR="00EE577A" w:rsidRPr="005C69DF" w:rsidRDefault="00EE577A" w:rsidP="00EE577A">
      <w:pPr>
        <w:rPr>
          <w:rFonts w:ascii="Times New Roman" w:hAnsi="Times New Roman" w:cs="Times New Roman"/>
          <w:b/>
          <w:sz w:val="24"/>
          <w:szCs w:val="24"/>
        </w:rPr>
      </w:pPr>
      <w:r w:rsidRPr="005C69DF">
        <w:rPr>
          <w:rFonts w:ascii="Times New Roman" w:hAnsi="Times New Roman" w:cs="Times New Roman"/>
          <w:b/>
          <w:sz w:val="24"/>
          <w:szCs w:val="24"/>
        </w:rPr>
        <w:t>Сведения об участии в социальных проектах</w:t>
      </w:r>
    </w:p>
    <w:tbl>
      <w:tblPr>
        <w:tblStyle w:val="a6"/>
        <w:tblW w:w="5000" w:type="pct"/>
        <w:tblLook w:val="04A0"/>
      </w:tblPr>
      <w:tblGrid>
        <w:gridCol w:w="3247"/>
        <w:gridCol w:w="1759"/>
        <w:gridCol w:w="1623"/>
        <w:gridCol w:w="1116"/>
        <w:gridCol w:w="1826"/>
      </w:tblGrid>
      <w:tr w:rsidR="00EE577A" w:rsidRPr="005C69DF" w:rsidTr="00466D95">
        <w:tc>
          <w:tcPr>
            <w:tcW w:w="1696" w:type="pct"/>
          </w:tcPr>
          <w:p w:rsidR="00EE577A" w:rsidRPr="005C69DF" w:rsidRDefault="00EE577A" w:rsidP="0046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19" w:type="pct"/>
          </w:tcPr>
          <w:p w:rsidR="00EE577A" w:rsidRPr="005C69DF" w:rsidRDefault="00EE577A" w:rsidP="0046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848" w:type="pct"/>
          </w:tcPr>
          <w:p w:rsidR="00EE577A" w:rsidRPr="005C69DF" w:rsidRDefault="00EE577A" w:rsidP="0046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83" w:type="pct"/>
          </w:tcPr>
          <w:p w:rsidR="00EE577A" w:rsidRPr="005C69DF" w:rsidRDefault="00EE577A" w:rsidP="0046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955" w:type="pct"/>
          </w:tcPr>
          <w:p w:rsidR="00EE577A" w:rsidRPr="005C69DF" w:rsidRDefault="00EE577A" w:rsidP="0046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E577A" w:rsidRPr="005C69DF" w:rsidTr="00466D95">
        <w:tc>
          <w:tcPr>
            <w:tcW w:w="1696" w:type="pct"/>
          </w:tcPr>
          <w:p w:rsidR="00EE577A" w:rsidRPr="005C69DF" w:rsidRDefault="00EE577A" w:rsidP="0046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«Семейный </w:t>
            </w:r>
            <w:proofErr w:type="spellStart"/>
            <w:r w:rsidRPr="005C69DF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5C69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577A" w:rsidRPr="005C69DF" w:rsidRDefault="00EE577A" w:rsidP="0046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hAnsi="Times New Roman" w:cs="Times New Roman"/>
                <w:sz w:val="24"/>
                <w:szCs w:val="24"/>
              </w:rPr>
              <w:t>Семья Барановых, гр.11, ЗПР</w:t>
            </w:r>
          </w:p>
        </w:tc>
        <w:tc>
          <w:tcPr>
            <w:tcW w:w="919" w:type="pct"/>
          </w:tcPr>
          <w:p w:rsidR="00EE577A" w:rsidRPr="005C69DF" w:rsidRDefault="00EE577A" w:rsidP="0046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hAnsi="Times New Roman" w:cs="Times New Roman"/>
                <w:sz w:val="24"/>
                <w:szCs w:val="24"/>
              </w:rPr>
              <w:t>Шишкина Е.В.</w:t>
            </w:r>
          </w:p>
        </w:tc>
        <w:tc>
          <w:tcPr>
            <w:tcW w:w="848" w:type="pct"/>
          </w:tcPr>
          <w:p w:rsidR="00EE577A" w:rsidRPr="005C69DF" w:rsidRDefault="00EE577A" w:rsidP="0046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583" w:type="pct"/>
          </w:tcPr>
          <w:p w:rsidR="00EE577A" w:rsidRPr="005C69DF" w:rsidRDefault="00EE577A" w:rsidP="0046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955" w:type="pct"/>
          </w:tcPr>
          <w:p w:rsidR="00EE577A" w:rsidRPr="005C69DF" w:rsidRDefault="00EE577A" w:rsidP="0046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E577A" w:rsidRPr="005C69DF" w:rsidTr="00466D95">
        <w:tc>
          <w:tcPr>
            <w:tcW w:w="1696" w:type="pct"/>
          </w:tcPr>
          <w:p w:rsidR="00EE577A" w:rsidRPr="005C69DF" w:rsidRDefault="00EE577A" w:rsidP="0046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 в центре социального обслуживания (Дом ветеранов)</w:t>
            </w:r>
          </w:p>
        </w:tc>
        <w:tc>
          <w:tcPr>
            <w:tcW w:w="919" w:type="pct"/>
          </w:tcPr>
          <w:p w:rsidR="00EE577A" w:rsidRPr="005C69DF" w:rsidRDefault="00EE577A" w:rsidP="0046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9DF">
              <w:rPr>
                <w:rFonts w:ascii="Times New Roman" w:hAnsi="Times New Roman" w:cs="Times New Roman"/>
                <w:sz w:val="24"/>
                <w:szCs w:val="24"/>
              </w:rPr>
              <w:t>Дальниченко</w:t>
            </w:r>
            <w:proofErr w:type="spellEnd"/>
            <w:r w:rsidRPr="005C69DF">
              <w:rPr>
                <w:rFonts w:ascii="Times New Roman" w:hAnsi="Times New Roman" w:cs="Times New Roman"/>
                <w:sz w:val="24"/>
                <w:szCs w:val="24"/>
              </w:rPr>
              <w:t xml:space="preserve"> Л.С.,</w:t>
            </w:r>
          </w:p>
          <w:p w:rsidR="00EE577A" w:rsidRPr="005C69DF" w:rsidRDefault="00EE577A" w:rsidP="0046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9DF">
              <w:rPr>
                <w:rFonts w:ascii="Times New Roman" w:hAnsi="Times New Roman" w:cs="Times New Roman"/>
                <w:sz w:val="24"/>
                <w:szCs w:val="24"/>
              </w:rPr>
              <w:t>Кулинка</w:t>
            </w:r>
            <w:proofErr w:type="spellEnd"/>
            <w:r w:rsidRPr="005C69DF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848" w:type="pct"/>
          </w:tcPr>
          <w:p w:rsidR="00EE577A" w:rsidRPr="005C69DF" w:rsidRDefault="00EE577A" w:rsidP="0046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hAnsi="Times New Roman" w:cs="Times New Roman"/>
                <w:sz w:val="24"/>
                <w:szCs w:val="24"/>
              </w:rPr>
              <w:t>1 октября 2024</w:t>
            </w:r>
          </w:p>
        </w:tc>
        <w:tc>
          <w:tcPr>
            <w:tcW w:w="583" w:type="pct"/>
          </w:tcPr>
          <w:p w:rsidR="00EE577A" w:rsidRPr="005C69DF" w:rsidRDefault="00EE577A" w:rsidP="0046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955" w:type="pct"/>
          </w:tcPr>
          <w:p w:rsidR="00EE577A" w:rsidRPr="005C69DF" w:rsidRDefault="00EE577A" w:rsidP="00466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</w:p>
        </w:tc>
      </w:tr>
    </w:tbl>
    <w:p w:rsidR="00FE0CAD" w:rsidRDefault="00FE0CAD" w:rsidP="00532F5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577A" w:rsidRDefault="00EE577A" w:rsidP="00532F5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577A" w:rsidRPr="005C69DF" w:rsidRDefault="00EE577A" w:rsidP="00EE57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награждаемых педагогах  </w:t>
      </w:r>
      <w:r w:rsidRPr="005C69DF">
        <w:rPr>
          <w:rFonts w:ascii="Times New Roman" w:hAnsi="Times New Roman" w:cs="Times New Roman"/>
          <w:b/>
          <w:sz w:val="24"/>
          <w:szCs w:val="24"/>
        </w:rPr>
        <w:t>в 2024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5"/>
        <w:gridCol w:w="1759"/>
        <w:gridCol w:w="4567"/>
      </w:tblGrid>
      <w:tr w:rsidR="00EE577A" w:rsidRPr="005C69DF" w:rsidTr="00466D95"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Имеющиеся награды </w:t>
            </w:r>
          </w:p>
        </w:tc>
      </w:tr>
      <w:tr w:rsidR="00EE577A" w:rsidRPr="005C69DF" w:rsidTr="00466D95"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Мамонова О.В.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Почетная грамота Министерства Просвещения Хабаровского края</w:t>
            </w:r>
          </w:p>
        </w:tc>
      </w:tr>
      <w:tr w:rsidR="00EE577A" w:rsidRPr="005C69DF" w:rsidTr="00466D95"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Дальниченко</w:t>
            </w:r>
            <w:proofErr w:type="spellEnd"/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Почетная грамота Министерства Просвещения Хабаровского края</w:t>
            </w:r>
          </w:p>
        </w:tc>
      </w:tr>
      <w:tr w:rsidR="00EE577A" w:rsidRPr="005C69DF" w:rsidTr="00466D95"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Воронович</w:t>
            </w:r>
            <w:proofErr w:type="spellEnd"/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Почетная грамота Министерства Просвещения Хабаровского края</w:t>
            </w:r>
          </w:p>
        </w:tc>
      </w:tr>
      <w:tr w:rsidR="00EE577A" w:rsidRPr="005C69DF" w:rsidTr="00466D95"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Гончарук О.А.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</w:t>
            </w: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дефектолог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Почетная грамота Министерства </w:t>
            </w: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Просвещения Хабаровского края</w:t>
            </w:r>
          </w:p>
        </w:tc>
      </w:tr>
      <w:tr w:rsidR="00EE577A" w:rsidRPr="005C69DF" w:rsidTr="00466D95"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Яковлева В.Ю.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Учитель-дефектолог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 Министерства Просвещения Хабаровского края</w:t>
            </w:r>
          </w:p>
        </w:tc>
      </w:tr>
      <w:tr w:rsidR="00EE577A" w:rsidRPr="005C69DF" w:rsidTr="00466D95"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Лоншакова Е.Н.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Учитель-дефектолог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7A" w:rsidRPr="005C69DF" w:rsidRDefault="00EE577A" w:rsidP="00466D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DF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 Министерства Просвещения Хабаровского края</w:t>
            </w:r>
          </w:p>
        </w:tc>
      </w:tr>
    </w:tbl>
    <w:p w:rsidR="00EE577A" w:rsidRPr="00F82186" w:rsidRDefault="00EE577A" w:rsidP="00532F5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0F5D" w:rsidRPr="00F82186" w:rsidRDefault="00F00F5D" w:rsidP="00532F5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Вывод:</w:t>
      </w:r>
      <w:r w:rsidRPr="00F82186">
        <w:rPr>
          <w:rFonts w:ascii="Times New Roman" w:hAnsi="Times New Roman" w:cs="Times New Roman"/>
          <w:sz w:val="28"/>
          <w:szCs w:val="28"/>
        </w:rPr>
        <w:t xml:space="preserve"> МДОУ укомплектовано кадрами полностью. Педагоги постоянно повышают свой профессиональный уровень и обладают основными компетенциями, необходимыми для создания условий для развития детей в соответствии с</w:t>
      </w:r>
      <w:r w:rsidR="00532F55">
        <w:rPr>
          <w:rFonts w:ascii="Times New Roman" w:hAnsi="Times New Roman" w:cs="Times New Roman"/>
          <w:sz w:val="28"/>
          <w:szCs w:val="28"/>
        </w:rPr>
        <w:t xml:space="preserve"> ФОП и</w:t>
      </w:r>
      <w:r w:rsidRPr="00F82186">
        <w:rPr>
          <w:rFonts w:ascii="Times New Roman" w:hAnsi="Times New Roman" w:cs="Times New Roman"/>
          <w:sz w:val="28"/>
          <w:szCs w:val="28"/>
        </w:rPr>
        <w:t xml:space="preserve"> ФГОС </w:t>
      </w:r>
      <w:proofErr w:type="gramStart"/>
      <w:r w:rsidRPr="00F8218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821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Оценка качества учебно-методического, библиотечно-информационного обеспечения.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В методическом кабинете достаточно полно представлено научно-методическое оснащение образовательного процесса дошкольного учреждения. Для эффективного решения образовательных задач по пяти образовательным областям в соответствии с ФГОС </w:t>
      </w:r>
      <w:proofErr w:type="gramStart"/>
      <w:r w:rsidRPr="00F82186">
        <w:rPr>
          <w:rFonts w:ascii="Times New Roman" w:hAnsi="Times New Roman" w:cs="Times New Roman"/>
          <w:sz w:val="28"/>
          <w:szCs w:val="28"/>
        </w:rPr>
        <w:t>ДО используются</w:t>
      </w:r>
      <w:proofErr w:type="gramEnd"/>
      <w:r w:rsidRPr="00F82186">
        <w:rPr>
          <w:rFonts w:ascii="Times New Roman" w:hAnsi="Times New Roman" w:cs="Times New Roman"/>
          <w:sz w:val="28"/>
          <w:szCs w:val="28"/>
        </w:rPr>
        <w:t xml:space="preserve"> программы, технологии, методические пособия. 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Педагогическим работникам предоставляется помощь в разработке учебно-методической и иной документации, необходимой для осуществления профессиональной деятельности; помощь в освоении и разработке инновационных программ и технологий, в осуществлении экспериментальной и инновационной деятельности. Для более эффективного осуществления педагогами воспитательно-образовательной деятельности педагоги используют учебно-методические и библиотечно-информационные ресурсы, в т.ч. интернет: мультимедийный проектор, экран для мультимедийного проектора, учебные и методические материалы.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Имеющееся в МДОУ информационное обеспечение образовательного процесса позволяет в электронной форме: 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1) управлять образовательным процессом; 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2) проводить мониторинг и фиксировать ход образовательного процесса и результаты 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освоения</w:t>
      </w:r>
      <w:r w:rsidRPr="00F821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82186">
        <w:rPr>
          <w:rFonts w:ascii="Times New Roman" w:hAnsi="Times New Roman" w:cs="Times New Roman"/>
          <w:sz w:val="28"/>
          <w:szCs w:val="28"/>
        </w:rPr>
        <w:t xml:space="preserve">Программы; </w:t>
      </w:r>
    </w:p>
    <w:p w:rsidR="006249D7" w:rsidRPr="00243CAB" w:rsidRDefault="00F00F5D" w:rsidP="006249D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3) осуществлять взаимодействие между участниками образовательного процесса, в том числе интерактивное: у МДОУ имеет</w:t>
      </w:r>
      <w:r w:rsidR="0052003F">
        <w:rPr>
          <w:rFonts w:ascii="Times New Roman" w:hAnsi="Times New Roman" w:cs="Times New Roman"/>
          <w:sz w:val="28"/>
          <w:szCs w:val="28"/>
        </w:rPr>
        <w:t>ся электронный почтовый адрес –</w:t>
      </w:r>
      <w:proofErr w:type="spellStart"/>
      <w:r w:rsidR="0052003F" w:rsidRPr="00243CAB">
        <w:rPr>
          <w:rFonts w:ascii="Times New Roman" w:hAnsi="Times New Roman" w:cs="Times New Roman"/>
          <w:sz w:val="28"/>
          <w:szCs w:val="28"/>
          <w:lang w:val="en-US"/>
        </w:rPr>
        <w:t>vip</w:t>
      </w:r>
      <w:proofErr w:type="spellEnd"/>
      <w:r w:rsidR="0052003F" w:rsidRPr="00243C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003F" w:rsidRPr="00243CAB">
        <w:rPr>
          <w:rFonts w:ascii="Times New Roman" w:hAnsi="Times New Roman" w:cs="Times New Roman"/>
          <w:sz w:val="28"/>
          <w:szCs w:val="28"/>
          <w:lang w:val="en-US"/>
        </w:rPr>
        <w:t>mdou</w:t>
      </w:r>
      <w:proofErr w:type="spellEnd"/>
      <w:r w:rsidR="0052003F" w:rsidRPr="00243CAB">
        <w:rPr>
          <w:rFonts w:ascii="Times New Roman" w:hAnsi="Times New Roman" w:cs="Times New Roman"/>
          <w:sz w:val="28"/>
          <w:szCs w:val="28"/>
        </w:rPr>
        <w:t>67@</w:t>
      </w:r>
      <w:r w:rsidR="0052003F" w:rsidRPr="00243CA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2003F" w:rsidRPr="00243C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003F" w:rsidRPr="00243CA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43CAB">
        <w:rPr>
          <w:rFonts w:ascii="Times New Roman" w:hAnsi="Times New Roman" w:cs="Times New Roman"/>
          <w:sz w:val="28"/>
          <w:szCs w:val="28"/>
        </w:rPr>
        <w:t xml:space="preserve">; зарегистрированный официальный  web-сайт дошкольного образовательного учреждения (адрес сайта </w:t>
      </w:r>
      <w:r w:rsidR="00061738" w:rsidRPr="00243CAB">
        <w:rPr>
          <w:rFonts w:ascii="Times New Roman" w:hAnsi="Times New Roman" w:cs="Times New Roman"/>
          <w:sz w:val="28"/>
          <w:szCs w:val="28"/>
        </w:rPr>
        <w:t>https://ds67-kms.tvoysadik.ru/</w:t>
      </w:r>
      <w:r w:rsidRPr="00243CA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249D7" w:rsidRPr="00243CAB" w:rsidRDefault="006249D7" w:rsidP="006249D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3CAB">
        <w:rPr>
          <w:rFonts w:ascii="Times New Roman" w:hAnsi="Times New Roman" w:cs="Times New Roman"/>
          <w:sz w:val="28"/>
          <w:szCs w:val="28"/>
        </w:rPr>
        <w:t>Ссылки на социальные сети МДОУ 67:</w:t>
      </w:r>
    </w:p>
    <w:p w:rsidR="006249D7" w:rsidRPr="00243CAB" w:rsidRDefault="006249D7" w:rsidP="006249D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3CAB">
        <w:rPr>
          <w:rFonts w:ascii="Times New Roman" w:hAnsi="Times New Roman" w:cs="Times New Roman"/>
          <w:sz w:val="28"/>
          <w:szCs w:val="28"/>
        </w:rPr>
        <w:t>Официальный сайт:</w:t>
      </w:r>
      <w:r w:rsidRPr="00243CAB">
        <w:rPr>
          <w:sz w:val="28"/>
          <w:szCs w:val="28"/>
        </w:rPr>
        <w:t xml:space="preserve"> </w:t>
      </w:r>
      <w:r w:rsidRPr="00243CAB">
        <w:rPr>
          <w:rFonts w:ascii="Times New Roman" w:hAnsi="Times New Roman" w:cs="Times New Roman"/>
          <w:sz w:val="28"/>
          <w:szCs w:val="28"/>
        </w:rPr>
        <w:t>https://ds67-kms.tvoysadik.ru/</w:t>
      </w:r>
    </w:p>
    <w:p w:rsidR="006249D7" w:rsidRPr="00243CAB" w:rsidRDefault="006249D7" w:rsidP="006249D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3CAB">
        <w:rPr>
          <w:rFonts w:ascii="Times New Roman" w:hAnsi="Times New Roman" w:cs="Times New Roman"/>
          <w:sz w:val="28"/>
          <w:szCs w:val="28"/>
        </w:rPr>
        <w:t>Телеграмм:</w:t>
      </w:r>
      <w:r w:rsidRPr="00243CAB">
        <w:rPr>
          <w:sz w:val="28"/>
          <w:szCs w:val="28"/>
        </w:rPr>
        <w:t xml:space="preserve"> </w:t>
      </w:r>
      <w:r w:rsidRPr="00243CAB">
        <w:rPr>
          <w:rFonts w:ascii="Times New Roman" w:hAnsi="Times New Roman" w:cs="Times New Roman"/>
          <w:sz w:val="28"/>
          <w:szCs w:val="28"/>
        </w:rPr>
        <w:t>https://t.me/kmsmdou67</w:t>
      </w:r>
    </w:p>
    <w:p w:rsidR="006249D7" w:rsidRPr="00243CAB" w:rsidRDefault="006249D7" w:rsidP="006249D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3CAB">
        <w:rPr>
          <w:rFonts w:ascii="Times New Roman" w:hAnsi="Times New Roman" w:cs="Times New Roman"/>
          <w:sz w:val="28"/>
          <w:szCs w:val="28"/>
        </w:rPr>
        <w:t>ВК:</w:t>
      </w:r>
      <w:r w:rsidRPr="00243CAB">
        <w:rPr>
          <w:sz w:val="28"/>
          <w:szCs w:val="28"/>
        </w:rPr>
        <w:t xml:space="preserve"> </w:t>
      </w:r>
      <w:r w:rsidRPr="00243CAB">
        <w:rPr>
          <w:rFonts w:ascii="Times New Roman" w:hAnsi="Times New Roman" w:cs="Times New Roman"/>
          <w:sz w:val="28"/>
          <w:szCs w:val="28"/>
        </w:rPr>
        <w:t>https://vk.com/club216957415</w:t>
      </w:r>
    </w:p>
    <w:p w:rsidR="006249D7" w:rsidRPr="00243CAB" w:rsidRDefault="006249D7" w:rsidP="006249D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3CAB">
        <w:rPr>
          <w:rFonts w:ascii="Times New Roman" w:hAnsi="Times New Roman" w:cs="Times New Roman"/>
          <w:sz w:val="28"/>
          <w:szCs w:val="28"/>
        </w:rPr>
        <w:t>Одноклассники:</w:t>
      </w:r>
      <w:r w:rsidRPr="00243CAB">
        <w:rPr>
          <w:sz w:val="28"/>
          <w:szCs w:val="28"/>
        </w:rPr>
        <w:t xml:space="preserve"> </w:t>
      </w:r>
      <w:hyperlink r:id="rId19" w:history="1">
        <w:r w:rsidRPr="00243CA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https://ok.ru/feed</w:t>
        </w:r>
      </w:hyperlink>
    </w:p>
    <w:p w:rsidR="00061738" w:rsidRPr="00243CAB" w:rsidRDefault="00061738" w:rsidP="00061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Педагогические работники МДОУ получают консультационную помощь в поиске и выборе источников информации, в том числе на нетрадиционных носителях, используют печатные издания, аудиовизуальные документы и другие источники информации, представленные справочно-библиографическим аппаратом; получают тематические, фактографические, уточняющие и библиографические справки на основе фонда.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Ведется работа над пополнением фонда печатной и электронной библиотеки.</w:t>
      </w:r>
    </w:p>
    <w:p w:rsidR="00F00F5D" w:rsidRPr="00F82186" w:rsidRDefault="00F00F5D" w:rsidP="00F00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Вывод:</w:t>
      </w:r>
      <w:r w:rsidRPr="00F82186">
        <w:rPr>
          <w:rFonts w:ascii="Times New Roman" w:hAnsi="Times New Roman" w:cs="Times New Roman"/>
          <w:sz w:val="28"/>
          <w:szCs w:val="28"/>
        </w:rPr>
        <w:t xml:space="preserve"> в МДОУ имеется необходимое методическое обеспечение: программы, методические пособия, дидактический материал. В МДОУ создано библиотечно-информационное обеспечение, пополняемое в соответствии </w:t>
      </w:r>
      <w:r w:rsidR="00532F55">
        <w:rPr>
          <w:rFonts w:ascii="Times New Roman" w:hAnsi="Times New Roman" w:cs="Times New Roman"/>
          <w:sz w:val="28"/>
          <w:szCs w:val="28"/>
        </w:rPr>
        <w:t>с ФОП</w:t>
      </w:r>
      <w:r w:rsidR="006249D7">
        <w:rPr>
          <w:rFonts w:ascii="Times New Roman" w:hAnsi="Times New Roman" w:cs="Times New Roman"/>
          <w:sz w:val="28"/>
          <w:szCs w:val="28"/>
        </w:rPr>
        <w:t>, ФАОП</w:t>
      </w:r>
      <w:r w:rsidR="00532F55">
        <w:rPr>
          <w:rFonts w:ascii="Times New Roman" w:hAnsi="Times New Roman" w:cs="Times New Roman"/>
          <w:sz w:val="28"/>
          <w:szCs w:val="28"/>
        </w:rPr>
        <w:t xml:space="preserve"> и </w:t>
      </w:r>
      <w:r w:rsidRPr="00F82186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F8218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8218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F82186">
        <w:rPr>
          <w:rFonts w:ascii="Times New Roman" w:hAnsi="Times New Roman" w:cs="Times New Roman"/>
          <w:sz w:val="28"/>
          <w:szCs w:val="28"/>
        </w:rPr>
        <w:t>актуальными</w:t>
      </w:r>
      <w:proofErr w:type="gramEnd"/>
      <w:r w:rsidRPr="00F82186">
        <w:rPr>
          <w:rFonts w:ascii="Times New Roman" w:hAnsi="Times New Roman" w:cs="Times New Roman"/>
          <w:sz w:val="28"/>
          <w:szCs w:val="28"/>
        </w:rPr>
        <w:t xml:space="preserve">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Планируется пополнение учебно-методической базы и библиотечного фонда программно-методическим материалом и новыми пособиями, выходящими в печать в соответствии с </w:t>
      </w:r>
      <w:r w:rsidR="006249D7">
        <w:rPr>
          <w:rFonts w:ascii="Times New Roman" w:hAnsi="Times New Roman" w:cs="Times New Roman"/>
          <w:sz w:val="28"/>
          <w:szCs w:val="28"/>
        </w:rPr>
        <w:t xml:space="preserve">ФОП, ФАОП </w:t>
      </w:r>
      <w:r w:rsidR="00532F55">
        <w:rPr>
          <w:rFonts w:ascii="Times New Roman" w:hAnsi="Times New Roman" w:cs="Times New Roman"/>
          <w:sz w:val="28"/>
          <w:szCs w:val="28"/>
        </w:rPr>
        <w:t xml:space="preserve">и </w:t>
      </w:r>
      <w:r w:rsidRPr="00F82186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F8218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821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0F5D" w:rsidRPr="00F82186" w:rsidRDefault="00F00F5D" w:rsidP="00F00F5D">
      <w:pPr>
        <w:pStyle w:val="a4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Оценка материально–технической базы</w:t>
      </w:r>
    </w:p>
    <w:p w:rsidR="00F00F5D" w:rsidRPr="00F82186" w:rsidRDefault="00F00F5D" w:rsidP="00F00F5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МДОУ находится в отдельно стоящем здании, оборудованным системами холодного и горячего водоснабжения, канализацией.</w:t>
      </w:r>
    </w:p>
    <w:p w:rsidR="00F00F5D" w:rsidRPr="00F82186" w:rsidRDefault="00F00F5D" w:rsidP="00F00F5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Территория дошкольного образовательного учреждения по периметру ограждена забором, полосой зеленых насаждений. МДОУ имеет самостоятельный вход (выход) для детей и въезд (выезд) для автотранспорта, наружное электрическое освещение.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Состояние материально - технической базы МДОУ соответствует педагогическим требованиям современного уровня образования, требованиям техники безопасности, санитарно–эпидемиологическим правилам и нормативам, принципам функционального комфорта, требованиям </w:t>
      </w:r>
      <w:r w:rsidR="00D07E69">
        <w:rPr>
          <w:rFonts w:ascii="Times New Roman" w:hAnsi="Times New Roman" w:cs="Times New Roman"/>
          <w:sz w:val="28"/>
          <w:szCs w:val="28"/>
        </w:rPr>
        <w:t xml:space="preserve">ФОП и </w:t>
      </w:r>
      <w:r w:rsidRPr="00F82186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F8218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82186">
        <w:rPr>
          <w:rFonts w:ascii="Times New Roman" w:hAnsi="Times New Roman" w:cs="Times New Roman"/>
          <w:sz w:val="28"/>
          <w:szCs w:val="28"/>
        </w:rPr>
        <w:t>.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186">
        <w:rPr>
          <w:rFonts w:ascii="Times New Roman" w:hAnsi="Times New Roman" w:cs="Times New Roman"/>
          <w:sz w:val="28"/>
          <w:szCs w:val="28"/>
        </w:rPr>
        <w:t>Оборудованы и функционируют: пищеблок, прачечная, медицинский блок, методический кабинет, кабинет заведующего, кабинет зам.</w:t>
      </w:r>
      <w:r w:rsidR="00E61881" w:rsidRPr="00E61881">
        <w:rPr>
          <w:rFonts w:ascii="Times New Roman" w:hAnsi="Times New Roman" w:cs="Times New Roman"/>
          <w:sz w:val="28"/>
          <w:szCs w:val="28"/>
        </w:rPr>
        <w:t xml:space="preserve"> </w:t>
      </w:r>
      <w:r w:rsidRPr="00F82186">
        <w:rPr>
          <w:rFonts w:ascii="Times New Roman" w:hAnsi="Times New Roman" w:cs="Times New Roman"/>
          <w:sz w:val="28"/>
          <w:szCs w:val="28"/>
        </w:rPr>
        <w:t>зав.</w:t>
      </w:r>
      <w:r w:rsidR="00E61881" w:rsidRPr="00E61881">
        <w:rPr>
          <w:rFonts w:ascii="Times New Roman" w:hAnsi="Times New Roman" w:cs="Times New Roman"/>
          <w:sz w:val="28"/>
          <w:szCs w:val="28"/>
        </w:rPr>
        <w:t xml:space="preserve"> </w:t>
      </w:r>
      <w:r w:rsidRPr="00F82186">
        <w:rPr>
          <w:rFonts w:ascii="Times New Roman" w:hAnsi="Times New Roman" w:cs="Times New Roman"/>
          <w:sz w:val="28"/>
          <w:szCs w:val="28"/>
        </w:rPr>
        <w:t>по АХР, отдел кадров,  3 кабинета учителя-дефектолога, музыкальный зал, 11 групповых помещений, вспомогательные и складские помещения.</w:t>
      </w:r>
      <w:proofErr w:type="gramEnd"/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Территория МДОУ включает 11 прогулочных участков, оснащенных верандами, спортивным оборудованием, на каждом участке имеется оборудованный огород для организации трудовой деятельности детей; 1 физкультурная площадка со стационарным физкультурно-игровым оборудованием для обучения детей элементам спортивных игр и развития двигательной активности и футбольным полем; цветники.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Оснащение музыкального зала соответствует санитарно-гигиеническим нормам, площадь музыкального зала достаточна для реализации образовательных задач, оборудование, представленное в музыкальном зале, </w:t>
      </w:r>
      <w:r w:rsidRPr="00F82186">
        <w:rPr>
          <w:rFonts w:ascii="Times New Roman" w:hAnsi="Times New Roman" w:cs="Times New Roman"/>
          <w:sz w:val="28"/>
          <w:szCs w:val="28"/>
        </w:rPr>
        <w:lastRenderedPageBreak/>
        <w:t>имеет все необходимые документы и сертификаты качества. Оформление зала осуществлено в соответствии с эстетическими требованиями к данной части предметно-пространственной среды детского сада. Оборудование музыкального зала оснащено в соответствии с принципом необходимости и достаточности для организации образовательной работы.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Физкультурный уголок находится в помещении музыкального зала. Он оснащён спортивным оборудованием для организации работы по развитию основных движений и физических качеств воспитанников. 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Кабинеты учителей-дефектологов соответствуют рациональным условиям для коррекционного обучения дошкольников с интеллектуальной недостаточностью, оснащены предметной средой с корригирующими, развивающими компонентами, научно-методическим (технологическим) сопровождением образовательного процесса.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В дошкольном учреждении имеется медицинский блок: медицинский кабинет, оснащение которого позволяет качественно решать задачи медицинского обслуживания детей;  изолятор.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Количество и соотношение возрастных групп детей в образовательном учреждении определено «Учредителем», исходя из их предельной наполняемости и гигиенического норматива площади на одного ребенка в соответствии с требованиями санитарно-эпидемиологических правил и нормативов. Питание детей организовано строго в соответствии с требованиями СанПиН, утверждено заведующим. Процесс оздоровления детей в детском саду организован в соответствии с требованиями СанПиН, позволяет учитывать особенности здоровья воспитанников, возможности детей. 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Каждая возрастная группа имеет отдельное просторное, светлое помещение, в котором обеспечивается оптимальная температура воздуха, канализация и водоснабжение; спальную комнату имеют только 3 группы; умывальную комнату; буфетную. Помещение оснащено развивающей предметно-пространственной средой, обеспечивающей оптимальную реализацию образовательного потенциала пространства группы; необходимой мебелью, подобранной в соответствии с возрастными и индивидуальными особенностями воспитанников. Микросреда в каждой возрастной группе включает совокупность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 Материальная база групповых помещений периодически преобразовывается, трансформируется, обновляется, имеет </w:t>
      </w:r>
      <w:proofErr w:type="spellStart"/>
      <w:r w:rsidRPr="00F82186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F82186">
        <w:rPr>
          <w:rFonts w:ascii="Times New Roman" w:hAnsi="Times New Roman" w:cs="Times New Roman"/>
          <w:sz w:val="28"/>
          <w:szCs w:val="28"/>
        </w:rPr>
        <w:t>, вариативность, доступность, безопасность.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Материально-технические условия соответствуют требованиям безопасного пребывания детей в детском саду. В МДОУ имеются: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1.Кнопка тревожной сигнализации. 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2.Установлены камеры видеонаблюдения.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lastRenderedPageBreak/>
        <w:t>3.Организация пропускного режима – домофон на входных дверях в здание.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4.Автоматическая пожарная сигнализация и система оповещения людей о пожаре.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5. Обслуживающая организация: «</w:t>
      </w:r>
      <w:proofErr w:type="spellStart"/>
      <w:r w:rsidRPr="00F82186">
        <w:rPr>
          <w:rFonts w:ascii="Times New Roman" w:hAnsi="Times New Roman" w:cs="Times New Roman"/>
          <w:sz w:val="28"/>
          <w:szCs w:val="28"/>
        </w:rPr>
        <w:t>Кэмп</w:t>
      </w:r>
      <w:proofErr w:type="spellEnd"/>
      <w:r w:rsidRPr="00F8218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6.Имеются первичные средства пожаротушения - огнетушители.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7.Имеется декларация пожарной безопасности.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8.Разработан план эвакуации с инструкцией, определяющей действия персонала  по обеспечению безопасной и быстрой эвакуации людей.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9.Разработана инструкция по действиям должностных лиц «Учреждения» при угрозе или проведении террористического акта.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10.Имеется паспорт безопасности.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11.Пост охраны: в штате детского сада 3 сторожа и 2 вахтера.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В МДОУ разработаны локальные акты, должностные инструкции. Административный персонал проходит </w:t>
      </w:r>
      <w:proofErr w:type="gramStart"/>
      <w:r w:rsidRPr="00F82186">
        <w:rPr>
          <w:rFonts w:ascii="Times New Roman" w:hAnsi="Times New Roman" w:cs="Times New Roman"/>
          <w:sz w:val="28"/>
          <w:szCs w:val="28"/>
        </w:rPr>
        <w:t>обучение по охране</w:t>
      </w:r>
      <w:proofErr w:type="gramEnd"/>
      <w:r w:rsidRPr="00F82186">
        <w:rPr>
          <w:rFonts w:ascii="Times New Roman" w:hAnsi="Times New Roman" w:cs="Times New Roman"/>
          <w:sz w:val="28"/>
          <w:szCs w:val="28"/>
        </w:rPr>
        <w:t xml:space="preserve"> труда, пожарной безопасности, гражданской обороне. Проводится своевременная замена и (или) перезарядка огнетушителей согласно нормативам. Планы эвакуации соответствуют требованиям. 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В МДОУ ведутся мероприятия по соблюдению правил пожарной и антитеррористической безопасности, проводятся тренировки по эвакуации детей.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Педагоги проводят с детьми мероприятия по обеспечению безопасности жизнедеятельности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Все работники МДОУ прошли медицинский осмотр и гигиеническую аттестацию.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Вывод:</w:t>
      </w:r>
      <w:r w:rsidRPr="00F82186">
        <w:rPr>
          <w:rFonts w:ascii="Times New Roman" w:hAnsi="Times New Roman" w:cs="Times New Roman"/>
          <w:sz w:val="28"/>
          <w:szCs w:val="28"/>
        </w:rPr>
        <w:t xml:space="preserve"> материально-технические условия МДОУ соответствуют требованиям </w:t>
      </w:r>
      <w:proofErr w:type="spellStart"/>
      <w:r w:rsidRPr="00F8218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82186">
        <w:rPr>
          <w:rFonts w:ascii="Times New Roman" w:hAnsi="Times New Roman" w:cs="Times New Roman"/>
          <w:sz w:val="28"/>
          <w:szCs w:val="28"/>
        </w:rPr>
        <w:t xml:space="preserve">, ФГОС </w:t>
      </w:r>
      <w:proofErr w:type="gramStart"/>
      <w:r w:rsidRPr="00F8218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8218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82186">
        <w:rPr>
          <w:rFonts w:ascii="Times New Roman" w:hAnsi="Times New Roman" w:cs="Times New Roman"/>
          <w:sz w:val="28"/>
          <w:szCs w:val="28"/>
        </w:rPr>
        <w:t>правилам</w:t>
      </w:r>
      <w:proofErr w:type="gramEnd"/>
      <w:r w:rsidRPr="00F82186">
        <w:rPr>
          <w:rFonts w:ascii="Times New Roman" w:hAnsi="Times New Roman" w:cs="Times New Roman"/>
          <w:sz w:val="28"/>
          <w:szCs w:val="28"/>
        </w:rPr>
        <w:t xml:space="preserve"> пожарной безопасности, охраны жизни и здоровья всех субъектов образовательного процесса, обеспечивают комплексную безопасность. Развивающая предметно-пространственная среда обеспечивает максимальную реализацию образовательного потенциала пространства и материалов, оборудования и инвентаря для развития детей в соответствии с их возрастными и индивидуальными особенностями</w:t>
      </w:r>
      <w:r w:rsidRPr="00F8218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F82186">
        <w:rPr>
          <w:rFonts w:ascii="Times New Roman" w:hAnsi="Times New Roman" w:cs="Times New Roman"/>
          <w:sz w:val="28"/>
          <w:szCs w:val="28"/>
        </w:rPr>
        <w:t xml:space="preserve"> Несмотря на это необходимо пополнять предметно-пространственную среду МДОУ современным оборудованием и материалами, продолжать оснащение образовательного пространства техническими средствами обучения.</w:t>
      </w:r>
    </w:p>
    <w:p w:rsidR="00F00F5D" w:rsidRPr="00F82186" w:rsidRDefault="00F00F5D" w:rsidP="00F00F5D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F5D" w:rsidRPr="00F82186" w:rsidRDefault="00F00F5D" w:rsidP="00F00F5D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 xml:space="preserve">7.Оценка </w:t>
      </w:r>
      <w:proofErr w:type="gramStart"/>
      <w:r w:rsidRPr="00F82186">
        <w:rPr>
          <w:rFonts w:ascii="Times New Roman" w:hAnsi="Times New Roman" w:cs="Times New Roman"/>
          <w:b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F82186">
        <w:rPr>
          <w:rFonts w:ascii="Times New Roman" w:hAnsi="Times New Roman" w:cs="Times New Roman"/>
          <w:b/>
          <w:sz w:val="28"/>
          <w:szCs w:val="28"/>
        </w:rPr>
        <w:t>.</w:t>
      </w:r>
    </w:p>
    <w:p w:rsidR="00F00F5D" w:rsidRPr="00F82186" w:rsidRDefault="00F00F5D" w:rsidP="00F00F5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Реализация внутренней системы оценки качества образования осуществляется в МДОУ на основе внутреннего контроля и мониторинга. </w:t>
      </w:r>
    </w:p>
    <w:p w:rsidR="00F00F5D" w:rsidRPr="00F82186" w:rsidRDefault="00F00F5D" w:rsidP="00F00F5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Контроль в МДОУ начинается с руководителя, проходит через все структурные подразделения и направлен на охрану  и укрепление здоровья воспитанников, воспитательно-образовательный процесс, кадры, аттестацию педагога, повышение квалификации, взаимодействие с социумом, </w:t>
      </w:r>
      <w:r w:rsidRPr="00F82186">
        <w:rPr>
          <w:rFonts w:ascii="Times New Roman" w:hAnsi="Times New Roman" w:cs="Times New Roman"/>
          <w:sz w:val="28"/>
          <w:szCs w:val="28"/>
        </w:rPr>
        <w:lastRenderedPageBreak/>
        <w:t>административно-хозяйственную и финансовую деятельность, питание детей, технику безопасности и охрану труда работников  и жизни воспитанников.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Внутренний контроль осуществляется в виде плановых или оперативных проверок и мониторинга. Контроль в виде плановых проверок осуществляется в соответствии с утверждённым годовым планом, графиком контроля на месяц, который доводится до членов педагогического коллектива. Результаты внутреннего контроля оформляются в виде справок, актов, отчётов, карт наблюдений. Информация о результатах доводится до работников МДОУ в течение 7 дней с момента завершения проверки. По итогам контроля в зависимости от его формы, целей и задач, а также с учётом реального положения дел проводятся заседания Педагогического совета и административные совещания. 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В конце года организуется мониторинг образовательных достижений воспитанников всех групп, достижения целевых ориентиров. В течение года в МДОУ проводится мониторинг здоровья.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Мониторинг предусматривает сбор, системный учёт,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образования. 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С целью информирования участников образовательных отношений об организации образовательной деятельности в МДОУ оформлены информационные стенды, информационные уголки для родителей в группах, проводятся совместные мероприятия детей и родителей, праздники, досуги и пр. </w:t>
      </w:r>
    </w:p>
    <w:p w:rsidR="00F00F5D" w:rsidRPr="00F82186" w:rsidRDefault="00F00F5D" w:rsidP="00F00F5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Один раз в квартал проводится анкетирование родителей с целью повышения эффективности предоставляемых услуг по присмотру, уходу и обучению детей в МДОУ. Общая оценка деятельности МДОУ – высокая. Проблемные параметры: оснащение участков МДОУ необходимым, современным оборудованием; оснащение групповых помещений современным техническим оборудованием: телевизорами, мультимедийным оборудованием.</w:t>
      </w:r>
    </w:p>
    <w:p w:rsidR="00F00F5D" w:rsidRPr="00F82186" w:rsidRDefault="00F00F5D" w:rsidP="00F00F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186">
        <w:rPr>
          <w:rFonts w:ascii="Times New Roman" w:hAnsi="Times New Roman" w:cs="Times New Roman"/>
          <w:b/>
          <w:sz w:val="28"/>
          <w:szCs w:val="28"/>
        </w:rPr>
        <w:t>Выводы и перспективы развития</w:t>
      </w:r>
    </w:p>
    <w:p w:rsidR="00F00F5D" w:rsidRPr="00F82186" w:rsidRDefault="00F00F5D" w:rsidP="00F00F5D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2186">
        <w:rPr>
          <w:rFonts w:ascii="Times New Roman" w:hAnsi="Times New Roman" w:cs="Times New Roman"/>
          <w:i/>
          <w:sz w:val="28"/>
          <w:szCs w:val="28"/>
        </w:rPr>
        <w:t>Выводы по итогам самообследования: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1.Система управления МДОУ создана в соответствии с целями и содержанием учреждения дошкольного образования. Деятельность МДОУ строится в соответствии с федеральным законом «Об образовании в РФ», требованиями ФГОС ДО, СанПиН 2.4.1.3049-13 (с изменениями и дополнениями от </w:t>
      </w:r>
      <w:r w:rsidRPr="00F82186">
        <w:rPr>
          <w:rStyle w:val="extended-textshort"/>
          <w:rFonts w:ascii="Times New Roman" w:hAnsi="Times New Roman" w:cs="Times New Roman"/>
          <w:sz w:val="28"/>
          <w:szCs w:val="28"/>
        </w:rPr>
        <w:t>12.09.</w:t>
      </w:r>
      <w:r w:rsidRPr="00F82186">
        <w:rPr>
          <w:rStyle w:val="extended-textshort"/>
          <w:rFonts w:ascii="Times New Roman" w:hAnsi="Times New Roman" w:cs="Times New Roman"/>
          <w:bCs/>
          <w:sz w:val="28"/>
          <w:szCs w:val="28"/>
        </w:rPr>
        <w:t>2017</w:t>
      </w:r>
      <w:r w:rsidRPr="00F82186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2.Содержание и качество подготовки воспитанников соответствуют возрастным нормам, уровень достижения детьми целевых ориентиров и усвоения Программы по всем образовате</w:t>
      </w:r>
      <w:r w:rsidR="00A64769">
        <w:rPr>
          <w:rFonts w:ascii="Times New Roman" w:hAnsi="Times New Roman" w:cs="Times New Roman"/>
          <w:sz w:val="28"/>
          <w:szCs w:val="28"/>
        </w:rPr>
        <w:t>льным направлениям составляет 98</w:t>
      </w:r>
      <w:r w:rsidRPr="00F82186">
        <w:rPr>
          <w:rFonts w:ascii="Times New Roman" w:hAnsi="Times New Roman" w:cs="Times New Roman"/>
          <w:sz w:val="28"/>
          <w:szCs w:val="28"/>
        </w:rPr>
        <w:t>%.</w:t>
      </w:r>
      <w:r w:rsidRPr="00F82186">
        <w:rPr>
          <w:rFonts w:ascii="Times New Roman" w:hAnsi="Times New Roman" w:cs="Times New Roman"/>
          <w:color w:val="9BBB59"/>
          <w:sz w:val="28"/>
          <w:szCs w:val="28"/>
        </w:rPr>
        <w:t xml:space="preserve"> </w:t>
      </w:r>
      <w:r w:rsidRPr="00F8218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удовлетворены качеством </w:t>
      </w:r>
      <w:r w:rsidRPr="00F82186">
        <w:rPr>
          <w:rFonts w:ascii="Times New Roman" w:hAnsi="Times New Roman" w:cs="Times New Roman"/>
          <w:sz w:val="28"/>
          <w:szCs w:val="28"/>
        </w:rPr>
        <w:lastRenderedPageBreak/>
        <w:t>образовательных услуг н</w:t>
      </w:r>
      <w:r w:rsidR="000E585A">
        <w:rPr>
          <w:rFonts w:ascii="Times New Roman" w:hAnsi="Times New Roman" w:cs="Times New Roman"/>
          <w:sz w:val="28"/>
          <w:szCs w:val="28"/>
        </w:rPr>
        <w:t>а 98</w:t>
      </w:r>
      <w:r w:rsidRPr="00F82186">
        <w:rPr>
          <w:rFonts w:ascii="Times New Roman" w:hAnsi="Times New Roman" w:cs="Times New Roman"/>
          <w:sz w:val="28"/>
          <w:szCs w:val="28"/>
        </w:rPr>
        <w:t xml:space="preserve"> %, созданными условиями для развития детей – 96%.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3.Организация учебного процесса осуществляется по Программе</w:t>
      </w:r>
      <w:r w:rsidRPr="00F821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82186">
        <w:rPr>
          <w:rFonts w:ascii="Times New Roman" w:hAnsi="Times New Roman" w:cs="Times New Roman"/>
          <w:sz w:val="28"/>
          <w:szCs w:val="28"/>
        </w:rPr>
        <w:t xml:space="preserve">в соответствии с основными требованиями ФГОС </w:t>
      </w:r>
      <w:proofErr w:type="gramStart"/>
      <w:r w:rsidRPr="00F8218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8218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821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2186">
        <w:rPr>
          <w:rFonts w:ascii="Times New Roman" w:hAnsi="Times New Roman" w:cs="Times New Roman"/>
          <w:sz w:val="28"/>
          <w:szCs w:val="28"/>
        </w:rPr>
        <w:t xml:space="preserve"> учетом образовательных потребностей, возможностей и особенностей развития воспитанников, их родителей. 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4.Качество кадрового обеспечения находится на высоком уровне, что говорит о </w:t>
      </w:r>
      <w:proofErr w:type="spellStart"/>
      <w:r w:rsidRPr="00F8218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82186">
        <w:rPr>
          <w:rFonts w:ascii="Times New Roman" w:hAnsi="Times New Roman" w:cs="Times New Roman"/>
          <w:sz w:val="28"/>
          <w:szCs w:val="28"/>
        </w:rPr>
        <w:t xml:space="preserve"> основных компетенций, необходимых для создания условий развития детей в соответствии с требованиями ФГОС </w:t>
      </w:r>
      <w:proofErr w:type="gramStart"/>
      <w:r w:rsidRPr="00F8218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8218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5.Учебно-методическое и библиотечно-информационное обеспечение сформировано в достаточной степени, позволяет осуществлять на высоком уровне педагогическую и методическую деятельность. Развивающая предметно-пространственная среда максимально реализует </w:t>
      </w:r>
      <w:proofErr w:type="gramStart"/>
      <w:r w:rsidRPr="00F82186">
        <w:rPr>
          <w:rFonts w:ascii="Times New Roman" w:hAnsi="Times New Roman" w:cs="Times New Roman"/>
          <w:sz w:val="28"/>
          <w:szCs w:val="28"/>
        </w:rPr>
        <w:t>образовательный</w:t>
      </w:r>
      <w:proofErr w:type="gramEnd"/>
      <w:r w:rsidRPr="00F82186">
        <w:rPr>
          <w:rFonts w:ascii="Times New Roman" w:hAnsi="Times New Roman" w:cs="Times New Roman"/>
          <w:sz w:val="28"/>
          <w:szCs w:val="28"/>
        </w:rPr>
        <w:t xml:space="preserve"> потенциала пространства и материалов, оборудования и инвентаря для развития детей в соответствии с их возрастными и индивидуальными особенностями. 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6.Система внутренней оценки качества образования функционирует в соответствии с требованиями действующего законодательства.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186">
        <w:rPr>
          <w:rFonts w:ascii="Times New Roman" w:hAnsi="Times New Roman" w:cs="Times New Roman"/>
          <w:i/>
          <w:sz w:val="28"/>
          <w:szCs w:val="28"/>
        </w:rPr>
        <w:t>Перспективы развития МДОУ: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1.Повысить </w:t>
      </w:r>
      <w:proofErr w:type="spellStart"/>
      <w:r w:rsidRPr="00F82186">
        <w:rPr>
          <w:rFonts w:ascii="Times New Roman" w:hAnsi="Times New Roman" w:cs="Times New Roman"/>
          <w:sz w:val="28"/>
          <w:szCs w:val="28"/>
        </w:rPr>
        <w:t>конкурентноспособность</w:t>
      </w:r>
      <w:proofErr w:type="spellEnd"/>
      <w:r w:rsidRPr="00F82186">
        <w:rPr>
          <w:rFonts w:ascii="Times New Roman" w:hAnsi="Times New Roman" w:cs="Times New Roman"/>
          <w:sz w:val="28"/>
          <w:szCs w:val="28"/>
        </w:rPr>
        <w:t xml:space="preserve"> МДОУ путем предоставления широкого спектра качественных дополнительных образовательных услуг с целью повышения эффективности основной образовательной деятельности и удовлетворения потребностей родителей (законных представителей).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2.Обеспечить дальнейшее повышение качества подготовки воспитанников до 100%.</w:t>
      </w:r>
    </w:p>
    <w:p w:rsidR="00F00F5D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3.Обеспечить пополнение развивающей предметно-пространственной среды, учебно-методического и библиотечно-информационного обеспечения в соответствии с требованиями ФГОС </w:t>
      </w:r>
      <w:proofErr w:type="gramStart"/>
      <w:r w:rsidRPr="00F8218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82186">
        <w:rPr>
          <w:rFonts w:ascii="Times New Roman" w:hAnsi="Times New Roman" w:cs="Times New Roman"/>
          <w:sz w:val="28"/>
          <w:szCs w:val="28"/>
        </w:rPr>
        <w:t>.</w:t>
      </w:r>
    </w:p>
    <w:p w:rsidR="00D07E69" w:rsidRPr="00F82186" w:rsidRDefault="00D07E69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подготовку педагогов к аттестации на получение первой и высшей квалификационной категории.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  <w:sectPr w:rsidR="00F00F5D" w:rsidRPr="00F82186" w:rsidSect="00F82186">
          <w:footerReference w:type="default" r:id="rId20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 w:rsidRPr="00F82186">
        <w:rPr>
          <w:rFonts w:ascii="Times New Roman" w:hAnsi="Times New Roman" w:cs="Times New Roman"/>
          <w:sz w:val="28"/>
          <w:szCs w:val="28"/>
        </w:rPr>
        <w:t>4. Совершенствовать систему внутренней оценки качества образования.</w:t>
      </w:r>
    </w:p>
    <w:p w:rsidR="00284D0F" w:rsidRPr="00284D0F" w:rsidRDefault="00284D0F" w:rsidP="00284D0F">
      <w:pPr>
        <w:pStyle w:val="Style1"/>
        <w:widowControl/>
        <w:tabs>
          <w:tab w:val="left" w:pos="13733"/>
        </w:tabs>
        <w:spacing w:line="317" w:lineRule="exact"/>
        <w:ind w:firstLine="0"/>
        <w:jc w:val="center"/>
        <w:rPr>
          <w:rFonts w:eastAsia="Courier New"/>
          <w:sz w:val="28"/>
          <w:szCs w:val="28"/>
        </w:rPr>
      </w:pPr>
      <w:r>
        <w:rPr>
          <w:rStyle w:val="FontStyle11"/>
          <w:rFonts w:eastAsia="Courier New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Приложение</w:t>
      </w:r>
      <w:r>
        <w:rPr>
          <w:rStyle w:val="FontStyle11"/>
          <w:rFonts w:eastAsia="Courier New"/>
          <w:sz w:val="28"/>
          <w:szCs w:val="28"/>
        </w:rPr>
        <w:tab/>
      </w:r>
      <w:r>
        <w:rPr>
          <w:rStyle w:val="FontStyle11"/>
          <w:rFonts w:eastAsia="Courier New"/>
          <w:sz w:val="28"/>
          <w:szCs w:val="28"/>
        </w:rPr>
        <w:tab/>
      </w:r>
    </w:p>
    <w:p w:rsidR="00284D0F" w:rsidRDefault="00284D0F" w:rsidP="00284D0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деятельности дошкольной образовательной организации,  подлежащей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самообследованию</w:t>
      </w:r>
      <w:proofErr w:type="spellEnd"/>
    </w:p>
    <w:p w:rsidR="00284D0F" w:rsidRDefault="00284D0F" w:rsidP="00284D0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(утвержденные  </w:t>
      </w:r>
      <w:hyperlink r:id="rId21" w:anchor="sub_0" w:history="1">
        <w:r w:rsidRPr="00243CA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</w:rPr>
          <w:t>приказом</w:t>
        </w:r>
      </w:hyperlink>
      <w:r w:rsidRPr="00243C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Министерства образования и науки РФ от 10 декабря 2013 г. N 1324) МДОУ детского сада  комбинированного вида № 67 за 2</w:t>
      </w:r>
      <w:r w:rsidR="006249D7">
        <w:rPr>
          <w:rFonts w:ascii="Times New Roman" w:hAnsi="Times New Roman" w:cs="Times New Roman"/>
          <w:b/>
          <w:bCs/>
          <w:sz w:val="28"/>
          <w:szCs w:val="28"/>
        </w:rPr>
        <w:t>023-2024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76"/>
        <w:gridCol w:w="12332"/>
        <w:gridCol w:w="1843"/>
      </w:tblGrid>
      <w:tr w:rsidR="00284D0F" w:rsidTr="00B149F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4D0F" w:rsidRDefault="00284D0F" w:rsidP="00B149F1">
            <w:pPr>
              <w:pStyle w:val="Style4"/>
              <w:widowControl/>
              <w:ind w:firstLine="10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Style w:val="FontStyle13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Style w:val="FontStyle13"/>
                <w:sz w:val="28"/>
                <w:szCs w:val="28"/>
              </w:rPr>
              <w:t>/</w:t>
            </w:r>
            <w:proofErr w:type="spellStart"/>
            <w:r>
              <w:rPr>
                <w:rStyle w:val="FontStyle1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4D0F" w:rsidRDefault="00284D0F" w:rsidP="00B149F1">
            <w:pPr>
              <w:pStyle w:val="Style4"/>
              <w:widowControl/>
              <w:spacing w:line="240" w:lineRule="auto"/>
              <w:ind w:left="5952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4D0F" w:rsidRDefault="00284D0F" w:rsidP="00B149F1">
            <w:pPr>
              <w:pStyle w:val="Style6"/>
              <w:widowControl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Единица измерения</w:t>
            </w:r>
          </w:p>
        </w:tc>
      </w:tr>
      <w:tr w:rsidR="00284D0F" w:rsidTr="00B149F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4"/>
              <w:widowControl/>
              <w:spacing w:line="240" w:lineRule="auto"/>
              <w:ind w:left="221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А</w:t>
            </w:r>
          </w:p>
        </w:tc>
        <w:tc>
          <w:tcPr>
            <w:tcW w:w="1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4"/>
              <w:widowControl/>
              <w:spacing w:line="240" w:lineRule="auto"/>
              <w:ind w:left="6466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В</w:t>
            </w:r>
          </w:p>
        </w:tc>
      </w:tr>
      <w:tr w:rsidR="00284D0F" w:rsidTr="00B149F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5"/>
              <w:widowControl/>
              <w:spacing w:line="276" w:lineRule="auto"/>
              <w:ind w:left="230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1.</w:t>
            </w:r>
          </w:p>
        </w:tc>
        <w:tc>
          <w:tcPr>
            <w:tcW w:w="1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5"/>
              <w:widowControl/>
              <w:spacing w:line="276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Общие сведения о дошкольной образовательной 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7"/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284D0F" w:rsidTr="00B149F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1.1</w:t>
            </w:r>
          </w:p>
        </w:tc>
        <w:tc>
          <w:tcPr>
            <w:tcW w:w="1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4"/>
              <w:widowControl/>
              <w:spacing w:line="283" w:lineRule="exact"/>
              <w:ind w:firstLine="10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Реквизиты лицензии (орган, выдавший лицензию; номер лицензии, серия, номер бланка; начало периода действия; окончание периода действия)</w:t>
            </w:r>
          </w:p>
          <w:p w:rsidR="00284D0F" w:rsidRDefault="00284D0F" w:rsidP="00B149F1">
            <w:pPr>
              <w:pStyle w:val="Style4"/>
              <w:widowControl/>
              <w:spacing w:line="283" w:lineRule="exact"/>
              <w:ind w:firstLine="10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Лицензия № 1396, выданная  Министерством  образования и науки Хабаровского края, серия 27Л01 №0000228; бессрочная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7"/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284D0F" w:rsidTr="00B149F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1.2</w:t>
            </w:r>
          </w:p>
        </w:tc>
        <w:tc>
          <w:tcPr>
            <w:tcW w:w="1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4"/>
              <w:widowControl/>
              <w:spacing w:line="274" w:lineRule="exact"/>
              <w:ind w:right="9504" w:firstLine="10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Общая численность обучающихся: в возрасте до 3 лет;</w:t>
            </w:r>
          </w:p>
          <w:p w:rsidR="00284D0F" w:rsidRDefault="00284D0F" w:rsidP="00B149F1">
            <w:pPr>
              <w:pStyle w:val="Style4"/>
              <w:widowControl/>
              <w:spacing w:line="274" w:lineRule="exact"/>
              <w:ind w:right="9504" w:firstLine="10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в возрасте от 3 до 7 лет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5F7546" w:rsidP="00B149F1">
            <w:pPr>
              <w:pStyle w:val="Style6"/>
              <w:widowControl/>
              <w:spacing w:line="274" w:lineRule="exact"/>
              <w:ind w:left="365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151</w:t>
            </w:r>
            <w:r w:rsidR="00A4790E">
              <w:rPr>
                <w:rStyle w:val="FontStyle13"/>
                <w:sz w:val="28"/>
                <w:szCs w:val="28"/>
              </w:rPr>
              <w:t>чел</w:t>
            </w:r>
          </w:p>
          <w:p w:rsidR="00284D0F" w:rsidRDefault="00284D0F" w:rsidP="00B149F1">
            <w:pPr>
              <w:pStyle w:val="Style6"/>
              <w:widowControl/>
              <w:spacing w:line="274" w:lineRule="exact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</w:t>
            </w:r>
            <w:r w:rsidR="00A4790E">
              <w:rPr>
                <w:rStyle w:val="FontStyle13"/>
                <w:sz w:val="28"/>
                <w:szCs w:val="28"/>
                <w:lang w:val="en-US"/>
              </w:rPr>
              <w:t>2</w:t>
            </w:r>
            <w:r w:rsidR="005F7546">
              <w:rPr>
                <w:rStyle w:val="FontStyle13"/>
                <w:sz w:val="28"/>
                <w:szCs w:val="28"/>
              </w:rPr>
              <w:t>4</w:t>
            </w:r>
            <w:r>
              <w:rPr>
                <w:rStyle w:val="FontStyle13"/>
                <w:sz w:val="28"/>
                <w:szCs w:val="28"/>
              </w:rPr>
              <w:t xml:space="preserve"> чел.</w:t>
            </w:r>
          </w:p>
          <w:p w:rsidR="00284D0F" w:rsidRDefault="005F7546" w:rsidP="00A4790E">
            <w:pPr>
              <w:pStyle w:val="Style6"/>
              <w:widowControl/>
              <w:spacing w:line="274" w:lineRule="exact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127</w:t>
            </w:r>
            <w:r w:rsidR="00284D0F">
              <w:rPr>
                <w:rStyle w:val="FontStyle13"/>
                <w:sz w:val="28"/>
                <w:szCs w:val="28"/>
              </w:rPr>
              <w:t xml:space="preserve"> чел.</w:t>
            </w:r>
          </w:p>
        </w:tc>
      </w:tr>
      <w:tr w:rsidR="00284D0F" w:rsidTr="00B149F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1.3</w:t>
            </w:r>
          </w:p>
        </w:tc>
        <w:tc>
          <w:tcPr>
            <w:tcW w:w="1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Реализуемые образовательные программы в соответствии с лицензией (основные и дополнительные) (перечислить)</w:t>
            </w:r>
          </w:p>
          <w:p w:rsidR="00284D0F" w:rsidRDefault="00284D0F" w:rsidP="00A4790E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b/>
                <w:sz w:val="28"/>
                <w:szCs w:val="28"/>
              </w:rPr>
              <w:t xml:space="preserve">Основная </w:t>
            </w:r>
            <w:r>
              <w:rPr>
                <w:rStyle w:val="FontStyle13"/>
                <w:sz w:val="28"/>
                <w:szCs w:val="28"/>
              </w:rPr>
              <w:t xml:space="preserve">– </w:t>
            </w:r>
            <w:r w:rsidR="00A4790E">
              <w:rPr>
                <w:rStyle w:val="FontStyle13"/>
                <w:sz w:val="28"/>
                <w:szCs w:val="28"/>
              </w:rPr>
              <w:t xml:space="preserve">Федеральная </w:t>
            </w:r>
            <w:r>
              <w:rPr>
                <w:rStyle w:val="FontStyle13"/>
                <w:sz w:val="28"/>
                <w:szCs w:val="28"/>
              </w:rPr>
              <w:t xml:space="preserve">образовательная программа дошкольного образования. </w:t>
            </w:r>
            <w:r>
              <w:rPr>
                <w:sz w:val="28"/>
                <w:szCs w:val="28"/>
              </w:rPr>
              <w:t xml:space="preserve">Типовая коррекционно-развивающая программа с задержкой психического развития. Программа дошкольных образовательных учреждений компенсирующего вида для детей с нарушением интеллекта «Коррекционно-развивающее обучение и воспитание» </w:t>
            </w:r>
            <w:r>
              <w:rPr>
                <w:rStyle w:val="FontStyle13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FontStyle13"/>
                <w:b/>
                <w:sz w:val="28"/>
                <w:szCs w:val="28"/>
              </w:rPr>
              <w:t>Дополнительные</w:t>
            </w:r>
            <w:proofErr w:type="gramEnd"/>
            <w:r>
              <w:rPr>
                <w:rStyle w:val="FontStyle13"/>
                <w:sz w:val="28"/>
                <w:szCs w:val="28"/>
              </w:rPr>
              <w:t xml:space="preserve"> </w:t>
            </w:r>
            <w:r w:rsidR="00A4790E">
              <w:rPr>
                <w:rStyle w:val="FontStyle13"/>
                <w:sz w:val="28"/>
                <w:szCs w:val="28"/>
              </w:rPr>
              <w:t>- техническая</w:t>
            </w:r>
            <w:r>
              <w:rPr>
                <w:rStyle w:val="FontStyle13"/>
                <w:sz w:val="28"/>
                <w:szCs w:val="28"/>
              </w:rPr>
              <w:t xml:space="preserve"> направленность, социально-педагогическая направленность, художественно-эстетическая направленность.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7"/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284D0F" w:rsidTr="00B149F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1.4</w:t>
            </w:r>
          </w:p>
        </w:tc>
        <w:tc>
          <w:tcPr>
            <w:tcW w:w="1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4"/>
              <w:widowControl/>
              <w:spacing w:line="274" w:lineRule="exac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Численность и доля </w:t>
            </w:r>
            <w:proofErr w:type="gramStart"/>
            <w:r>
              <w:rPr>
                <w:rStyle w:val="FontStyle13"/>
                <w:sz w:val="28"/>
                <w:szCs w:val="28"/>
              </w:rPr>
              <w:t>обучающихся</w:t>
            </w:r>
            <w:proofErr w:type="gramEnd"/>
            <w:r>
              <w:rPr>
                <w:rStyle w:val="FontStyle13"/>
                <w:sz w:val="28"/>
                <w:szCs w:val="28"/>
              </w:rPr>
              <w:t xml:space="preserve"> по основным образовательным программам дошкольного образования, в том числе:</w:t>
            </w:r>
          </w:p>
          <w:p w:rsidR="00284D0F" w:rsidRDefault="00284D0F" w:rsidP="00B149F1">
            <w:pPr>
              <w:pStyle w:val="Style4"/>
              <w:widowControl/>
              <w:spacing w:line="274" w:lineRule="exac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в </w:t>
            </w:r>
            <w:proofErr w:type="gramStart"/>
            <w:r>
              <w:rPr>
                <w:rStyle w:val="FontStyle13"/>
                <w:sz w:val="28"/>
                <w:szCs w:val="28"/>
              </w:rPr>
              <w:t>режиме полного дня</w:t>
            </w:r>
            <w:proofErr w:type="gramEnd"/>
            <w:r>
              <w:rPr>
                <w:rStyle w:val="FontStyle13"/>
                <w:sz w:val="28"/>
                <w:szCs w:val="28"/>
              </w:rPr>
              <w:t xml:space="preserve"> (8-12 часов);</w:t>
            </w:r>
          </w:p>
          <w:p w:rsidR="00284D0F" w:rsidRDefault="00284D0F" w:rsidP="00B149F1">
            <w:pPr>
              <w:pStyle w:val="Style4"/>
              <w:widowControl/>
              <w:spacing w:line="274" w:lineRule="exac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в режиме кратковременного пребывания (3-5 часов);</w:t>
            </w:r>
          </w:p>
          <w:p w:rsidR="00284D0F" w:rsidRDefault="00284D0F" w:rsidP="00B149F1">
            <w:pPr>
              <w:pStyle w:val="Style4"/>
              <w:widowControl/>
              <w:spacing w:line="274" w:lineRule="exact"/>
              <w:ind w:right="821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в семейной дошкольной группе, являющейся структурным подразделением дошкольной образовательной организации; в условиях семейного воспитания с психолого-педагогическим </w:t>
            </w:r>
            <w:r>
              <w:rPr>
                <w:rStyle w:val="FontStyle13"/>
                <w:sz w:val="28"/>
                <w:szCs w:val="28"/>
              </w:rPr>
              <w:lastRenderedPageBreak/>
              <w:t>сопровождением на базе дошкольной образовательной 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6"/>
              <w:widowControl/>
              <w:spacing w:line="274" w:lineRule="exact"/>
              <w:ind w:left="230"/>
              <w:rPr>
                <w:rStyle w:val="FontStyle13"/>
                <w:sz w:val="28"/>
                <w:szCs w:val="28"/>
              </w:rPr>
            </w:pPr>
          </w:p>
          <w:p w:rsidR="00284D0F" w:rsidRDefault="00284D0F" w:rsidP="00B149F1">
            <w:pPr>
              <w:pStyle w:val="Style6"/>
              <w:widowControl/>
              <w:spacing w:line="274" w:lineRule="exact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</w:t>
            </w:r>
            <w:r w:rsidR="005F7546">
              <w:rPr>
                <w:rStyle w:val="FontStyle13"/>
                <w:sz w:val="28"/>
                <w:szCs w:val="28"/>
              </w:rPr>
              <w:t>51</w:t>
            </w:r>
            <w:r>
              <w:rPr>
                <w:rStyle w:val="FontStyle13"/>
                <w:sz w:val="28"/>
                <w:szCs w:val="28"/>
              </w:rPr>
              <w:t>чел.</w:t>
            </w:r>
          </w:p>
          <w:p w:rsidR="00284D0F" w:rsidRDefault="00284D0F" w:rsidP="00B149F1">
            <w:pPr>
              <w:pStyle w:val="Style6"/>
              <w:widowControl/>
              <w:spacing w:line="274" w:lineRule="exact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100%</w:t>
            </w:r>
          </w:p>
          <w:p w:rsidR="00284D0F" w:rsidRDefault="00284D0F" w:rsidP="00B149F1">
            <w:pPr>
              <w:pStyle w:val="Style6"/>
              <w:widowControl/>
              <w:spacing w:line="274" w:lineRule="exact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0</w:t>
            </w:r>
          </w:p>
          <w:p w:rsidR="00284D0F" w:rsidRDefault="00284D0F" w:rsidP="00B149F1">
            <w:pPr>
              <w:pStyle w:val="Style6"/>
              <w:widowControl/>
              <w:spacing w:line="274" w:lineRule="exact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0 </w:t>
            </w:r>
          </w:p>
        </w:tc>
      </w:tr>
      <w:tr w:rsidR="00284D0F" w:rsidTr="00B149F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lastRenderedPageBreak/>
              <w:t>1.5</w:t>
            </w:r>
          </w:p>
        </w:tc>
        <w:tc>
          <w:tcPr>
            <w:tcW w:w="1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4"/>
              <w:widowControl/>
              <w:spacing w:line="274" w:lineRule="exac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Осуществление (наряду с реализацией дошкольной образовательной программы) присмотра и ухода за детьми:</w:t>
            </w:r>
          </w:p>
          <w:p w:rsidR="00284D0F" w:rsidRDefault="00284D0F" w:rsidP="00B149F1">
            <w:pPr>
              <w:pStyle w:val="Style4"/>
              <w:widowControl/>
              <w:spacing w:line="274" w:lineRule="exact"/>
              <w:ind w:left="-548" w:firstLine="548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численность и доля детей в общей численности обучающихся, получающих услуги присмотра и ухода:</w:t>
            </w:r>
          </w:p>
          <w:p w:rsidR="00284D0F" w:rsidRDefault="00284D0F" w:rsidP="00B149F1">
            <w:pPr>
              <w:pStyle w:val="Style4"/>
              <w:widowControl/>
              <w:spacing w:line="274" w:lineRule="exac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в </w:t>
            </w:r>
            <w:proofErr w:type="gramStart"/>
            <w:r>
              <w:rPr>
                <w:rStyle w:val="FontStyle13"/>
                <w:sz w:val="28"/>
                <w:szCs w:val="28"/>
              </w:rPr>
              <w:t>режиме полного дня</w:t>
            </w:r>
            <w:proofErr w:type="gramEnd"/>
            <w:r>
              <w:rPr>
                <w:rStyle w:val="FontStyle13"/>
                <w:sz w:val="28"/>
                <w:szCs w:val="28"/>
              </w:rPr>
              <w:t xml:space="preserve"> (8-12 часов);</w:t>
            </w:r>
          </w:p>
          <w:p w:rsidR="00284D0F" w:rsidRDefault="00284D0F" w:rsidP="00B149F1">
            <w:pPr>
              <w:pStyle w:val="Style4"/>
              <w:widowControl/>
              <w:spacing w:line="274" w:lineRule="exac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в режиме продленного дня (12-14 часов);</w:t>
            </w:r>
          </w:p>
          <w:p w:rsidR="00284D0F" w:rsidRDefault="00284D0F" w:rsidP="00B149F1">
            <w:pPr>
              <w:pStyle w:val="Style4"/>
              <w:widowControl/>
              <w:spacing w:line="274" w:lineRule="exac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6"/>
              <w:widowControl/>
              <w:spacing w:line="274" w:lineRule="exact"/>
              <w:jc w:val="left"/>
              <w:rPr>
                <w:rStyle w:val="FontStyle13"/>
                <w:sz w:val="28"/>
                <w:szCs w:val="28"/>
              </w:rPr>
            </w:pPr>
          </w:p>
          <w:p w:rsidR="00284D0F" w:rsidRDefault="00284D0F" w:rsidP="00B149F1">
            <w:pPr>
              <w:pStyle w:val="Style6"/>
              <w:widowControl/>
              <w:spacing w:line="274" w:lineRule="exact"/>
              <w:jc w:val="left"/>
              <w:rPr>
                <w:rStyle w:val="FontStyle13"/>
                <w:sz w:val="28"/>
                <w:szCs w:val="28"/>
              </w:rPr>
            </w:pPr>
          </w:p>
          <w:p w:rsidR="00284D0F" w:rsidRDefault="00284D0F" w:rsidP="00B149F1">
            <w:pPr>
              <w:pStyle w:val="Style6"/>
              <w:widowControl/>
              <w:spacing w:line="274" w:lineRule="exact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</w:t>
            </w:r>
            <w:r w:rsidR="00A4790E">
              <w:rPr>
                <w:rStyle w:val="FontStyle13"/>
                <w:sz w:val="28"/>
                <w:szCs w:val="28"/>
              </w:rPr>
              <w:t>5</w:t>
            </w:r>
            <w:r w:rsidR="005F7546">
              <w:rPr>
                <w:rStyle w:val="FontStyle13"/>
                <w:sz w:val="28"/>
                <w:szCs w:val="28"/>
              </w:rPr>
              <w:t>1</w:t>
            </w:r>
            <w:r w:rsidR="00A4790E">
              <w:rPr>
                <w:rStyle w:val="FontStyle13"/>
                <w:sz w:val="28"/>
                <w:szCs w:val="28"/>
              </w:rPr>
              <w:t xml:space="preserve"> </w:t>
            </w:r>
            <w:r>
              <w:rPr>
                <w:rStyle w:val="FontStyle13"/>
                <w:sz w:val="28"/>
                <w:szCs w:val="28"/>
              </w:rPr>
              <w:t>чел 100/%</w:t>
            </w:r>
          </w:p>
          <w:p w:rsidR="00284D0F" w:rsidRDefault="00284D0F" w:rsidP="00B149F1">
            <w:r>
              <w:rPr>
                <w:sz w:val="28"/>
                <w:szCs w:val="28"/>
              </w:rPr>
              <w:t>0</w:t>
            </w:r>
          </w:p>
          <w:p w:rsidR="00284D0F" w:rsidRDefault="00284D0F" w:rsidP="00B14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4D0F" w:rsidTr="00B149F1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1.6</w:t>
            </w:r>
          </w:p>
        </w:tc>
        <w:tc>
          <w:tcPr>
            <w:tcW w:w="1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4"/>
              <w:widowControl/>
              <w:spacing w:line="274" w:lineRule="exac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Количество/доля </w:t>
            </w:r>
            <w:proofErr w:type="gramStart"/>
            <w:r>
              <w:rPr>
                <w:rStyle w:val="FontStyle13"/>
                <w:sz w:val="28"/>
                <w:szCs w:val="28"/>
              </w:rPr>
              <w:t>обучающихся</w:t>
            </w:r>
            <w:proofErr w:type="gramEnd"/>
            <w:r>
              <w:rPr>
                <w:rStyle w:val="FontStyle13"/>
                <w:sz w:val="28"/>
                <w:szCs w:val="28"/>
              </w:rPr>
              <w:t xml:space="preserve"> с ограниченными возможностями здоровья, получающих услуги:</w:t>
            </w:r>
          </w:p>
          <w:p w:rsidR="00284D0F" w:rsidRDefault="00284D0F" w:rsidP="00B149F1">
            <w:pPr>
              <w:pStyle w:val="Style4"/>
              <w:widowControl/>
              <w:spacing w:line="274" w:lineRule="exac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по коррекции недостатков в физическом и (или) психическом развитии;</w:t>
            </w:r>
          </w:p>
          <w:p w:rsidR="00284D0F" w:rsidRDefault="00284D0F" w:rsidP="00B149F1">
            <w:pPr>
              <w:pStyle w:val="Style4"/>
              <w:widowControl/>
              <w:spacing w:line="274" w:lineRule="exac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по освоению основной образовательной программы дошкольного образования;</w:t>
            </w:r>
          </w:p>
          <w:p w:rsidR="00284D0F" w:rsidRDefault="00284D0F" w:rsidP="00B149F1">
            <w:pPr>
              <w:pStyle w:val="Style4"/>
              <w:widowControl/>
              <w:spacing w:line="274" w:lineRule="exac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по присмотру и уходу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6"/>
              <w:widowControl/>
              <w:spacing w:line="274" w:lineRule="exact"/>
              <w:ind w:left="216"/>
              <w:rPr>
                <w:rStyle w:val="FontStyle13"/>
                <w:sz w:val="28"/>
                <w:szCs w:val="28"/>
              </w:rPr>
            </w:pPr>
          </w:p>
          <w:p w:rsidR="00284D0F" w:rsidRDefault="00284D0F" w:rsidP="00B149F1">
            <w:pPr>
              <w:pStyle w:val="Style6"/>
              <w:widowControl/>
              <w:spacing w:line="274" w:lineRule="exact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5</w:t>
            </w:r>
            <w:r w:rsidR="005F7546">
              <w:rPr>
                <w:rStyle w:val="FontStyle13"/>
                <w:sz w:val="28"/>
                <w:szCs w:val="28"/>
              </w:rPr>
              <w:t>9</w:t>
            </w:r>
            <w:r w:rsidR="00FC1009">
              <w:rPr>
                <w:rStyle w:val="FontStyle13"/>
                <w:sz w:val="28"/>
                <w:szCs w:val="28"/>
              </w:rPr>
              <w:t>чел36</w:t>
            </w:r>
            <w:r>
              <w:rPr>
                <w:rStyle w:val="FontStyle13"/>
                <w:sz w:val="28"/>
                <w:szCs w:val="28"/>
              </w:rPr>
              <w:t>%</w:t>
            </w:r>
          </w:p>
          <w:p w:rsidR="00284D0F" w:rsidRDefault="00284D0F" w:rsidP="00B149F1">
            <w:pPr>
              <w:pStyle w:val="Style6"/>
              <w:widowControl/>
              <w:spacing w:line="274" w:lineRule="exact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0</w:t>
            </w:r>
          </w:p>
          <w:p w:rsidR="00284D0F" w:rsidRDefault="00284D0F" w:rsidP="00FC1009">
            <w:pPr>
              <w:pStyle w:val="Style6"/>
              <w:widowControl/>
              <w:spacing w:line="274" w:lineRule="exact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5</w:t>
            </w:r>
            <w:r w:rsidR="00FC1009">
              <w:rPr>
                <w:rStyle w:val="FontStyle13"/>
                <w:sz w:val="28"/>
                <w:szCs w:val="28"/>
              </w:rPr>
              <w:t>5</w:t>
            </w:r>
            <w:r>
              <w:rPr>
                <w:rStyle w:val="FontStyle13"/>
                <w:sz w:val="28"/>
                <w:szCs w:val="28"/>
              </w:rPr>
              <w:t>чел3</w:t>
            </w:r>
            <w:r w:rsidR="00FC1009">
              <w:rPr>
                <w:rStyle w:val="FontStyle13"/>
                <w:sz w:val="28"/>
                <w:szCs w:val="28"/>
              </w:rPr>
              <w:t>6</w:t>
            </w:r>
            <w:r>
              <w:rPr>
                <w:rStyle w:val="FontStyle13"/>
                <w:sz w:val="28"/>
                <w:szCs w:val="28"/>
              </w:rPr>
              <w:t>%</w:t>
            </w:r>
          </w:p>
        </w:tc>
      </w:tr>
    </w:tbl>
    <w:p w:rsidR="00284D0F" w:rsidRDefault="00284D0F" w:rsidP="00284D0F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97"/>
        <w:gridCol w:w="9"/>
        <w:gridCol w:w="13273"/>
        <w:gridCol w:w="9"/>
        <w:gridCol w:w="1364"/>
        <w:gridCol w:w="18"/>
      </w:tblGrid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4D0F" w:rsidRDefault="00284D0F" w:rsidP="00B149F1">
            <w:pPr>
              <w:pStyle w:val="Style1"/>
              <w:widowControl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Style w:val="FontStyle12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Style w:val="FontStyle12"/>
                <w:sz w:val="28"/>
                <w:szCs w:val="28"/>
              </w:rPr>
              <w:t>/</w:t>
            </w:r>
            <w:proofErr w:type="spellStart"/>
            <w:r>
              <w:rPr>
                <w:rStyle w:val="FontStyle1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Показатели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4D0F" w:rsidRDefault="00284D0F" w:rsidP="00B149F1">
            <w:pPr>
              <w:pStyle w:val="Style1"/>
              <w:widowControl/>
              <w:spacing w:line="274" w:lineRule="exact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Единица измерения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А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Б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В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5"/>
              <w:widowControl/>
              <w:spacing w:line="276" w:lineRule="auto"/>
              <w:ind w:left="142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 xml:space="preserve">Качество реализации основной образовательной программы дошкольного образования, а также присмотра и ухода </w:t>
            </w:r>
            <w:proofErr w:type="gramStart"/>
            <w:r>
              <w:rPr>
                <w:rStyle w:val="FontStyle11"/>
                <w:rFonts w:eastAsia="Courier New"/>
                <w:sz w:val="28"/>
                <w:szCs w:val="28"/>
              </w:rPr>
              <w:t>за</w:t>
            </w:r>
            <w:proofErr w:type="gramEnd"/>
          </w:p>
        </w:tc>
        <w:tc>
          <w:tcPr>
            <w:tcW w:w="13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</w:p>
        </w:tc>
      </w:tr>
      <w:tr w:rsidR="00284D0F" w:rsidTr="00B149F1">
        <w:trPr>
          <w:gridAfter w:val="1"/>
          <w:wAfter w:w="18" w:type="dxa"/>
        </w:trPr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4D0F" w:rsidRDefault="00284D0F" w:rsidP="00B149F1">
            <w:pPr>
              <w:spacing w:after="0" w:line="240" w:lineRule="auto"/>
              <w:rPr>
                <w:rStyle w:val="FontStyle12"/>
                <w:rFonts w:eastAsia="Times New Roman"/>
                <w:b w:val="0"/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ind w:left="142"/>
              <w:rPr>
                <w:sz w:val="28"/>
                <w:szCs w:val="28"/>
              </w:rPr>
            </w:pPr>
          </w:p>
          <w:p w:rsidR="00284D0F" w:rsidRDefault="00284D0F" w:rsidP="00B149F1">
            <w:pPr>
              <w:pStyle w:val="Style5"/>
              <w:widowControl/>
              <w:spacing w:line="276" w:lineRule="auto"/>
              <w:ind w:left="142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детьми</w:t>
            </w:r>
          </w:p>
          <w:p w:rsidR="00284D0F" w:rsidRDefault="00284D0F" w:rsidP="00B149F1">
            <w:pPr>
              <w:rPr>
                <w:rStyle w:val="FontStyle11"/>
                <w:rFonts w:eastAsia="Courier New"/>
                <w:sz w:val="28"/>
                <w:szCs w:val="28"/>
              </w:rPr>
            </w:pPr>
          </w:p>
        </w:tc>
        <w:tc>
          <w:tcPr>
            <w:tcW w:w="27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4D0F" w:rsidRDefault="00284D0F" w:rsidP="00B1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2.1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Pr="00243CAB" w:rsidRDefault="00284D0F" w:rsidP="00B149F1">
            <w:pPr>
              <w:pStyle w:val="Style3"/>
              <w:widowControl/>
              <w:ind w:left="142"/>
              <w:jc w:val="left"/>
              <w:rPr>
                <w:rStyle w:val="FontStyle12"/>
                <w:b w:val="0"/>
                <w:sz w:val="28"/>
                <w:szCs w:val="28"/>
              </w:rPr>
            </w:pPr>
            <w:r w:rsidRPr="00243CAB">
              <w:rPr>
                <w:rStyle w:val="FontStyle12"/>
                <w:sz w:val="28"/>
                <w:szCs w:val="28"/>
              </w:rPr>
              <w:t>Уровень заболеваемости детей (средний показатель пропуска дошкольной образовательной организации по болезни на одного ребенка)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Pr="00243CAB" w:rsidRDefault="00494452" w:rsidP="00B149F1">
            <w:pPr>
              <w:pStyle w:val="Style1"/>
              <w:widowControl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 w:rsidRPr="00243CAB">
              <w:rPr>
                <w:rStyle w:val="FontStyle12"/>
                <w:sz w:val="28"/>
                <w:szCs w:val="28"/>
              </w:rPr>
              <w:t>4,4</w:t>
            </w:r>
            <w:r w:rsidR="00284D0F" w:rsidRPr="00243CAB">
              <w:rPr>
                <w:rStyle w:val="FontStyle12"/>
                <w:sz w:val="28"/>
                <w:szCs w:val="28"/>
              </w:rPr>
              <w:t xml:space="preserve"> 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2.2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Характеристики развития детей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доля детей, имеющий высокий уровень развития личностных качеств в соответствии с возрастом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494452" w:rsidP="00B149F1">
            <w:pPr>
              <w:pStyle w:val="Style4"/>
              <w:widowControl/>
              <w:ind w:left="142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58</w:t>
            </w:r>
            <w:r w:rsidR="00284D0F">
              <w:rPr>
                <w:rStyle w:val="FontStyle13"/>
                <w:sz w:val="28"/>
                <w:szCs w:val="28"/>
              </w:rPr>
              <w:t>%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доля детей, имеющий средний уровень развития личностных качеств в соответствии с возрастом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494452" w:rsidP="00B149F1">
            <w:pPr>
              <w:pStyle w:val="Style4"/>
              <w:widowControl/>
              <w:ind w:left="142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34</w:t>
            </w:r>
            <w:r w:rsidR="00284D0F">
              <w:rPr>
                <w:rStyle w:val="FontStyle13"/>
                <w:sz w:val="28"/>
                <w:szCs w:val="28"/>
              </w:rPr>
              <w:t>%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доля детей, имеющий низкий уровень развития личностных качеств в соответствии с возрастом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494452" w:rsidP="00B149F1">
            <w:pPr>
              <w:pStyle w:val="Style4"/>
              <w:widowControl/>
              <w:ind w:left="142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8</w:t>
            </w:r>
            <w:r w:rsidR="00284D0F">
              <w:rPr>
                <w:rStyle w:val="FontStyle13"/>
                <w:sz w:val="28"/>
                <w:szCs w:val="28"/>
              </w:rPr>
              <w:t>%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2.3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Соответствие показателей развития детей ожиданиям родителей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доля родителей, удовлетворенных успехами своего ребенка в дошкольном учреждении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96%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доля родителей, не вполне удовлетворенных успехами своего ребенка в дошкольном учреждении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4%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доля родителей, не удовлетворенных успехами своего ребенка в дошкольном учреждении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2.4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Соответствие уровня оказания образовательных услуг ожиданиям родителей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доля родителей, полагающих уровень образовательных услуг высоким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620E5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  <w:r w:rsidR="00284D0F">
              <w:rPr>
                <w:sz w:val="28"/>
                <w:szCs w:val="28"/>
              </w:rPr>
              <w:t>%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доля родителей, полагающих уровень образовательных услуг средним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620E5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84D0F">
              <w:rPr>
                <w:sz w:val="28"/>
                <w:szCs w:val="28"/>
              </w:rPr>
              <w:t>%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доля родителей, полагающих уровень образовательных услуг низким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2.5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Соответствие уровня оказания услуг по присмотру и уходу за детьми ожиданиям родителей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доля родителей, полагающих уровень услуг по присмотру и уходу за детьми высоким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96%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доля родителей, полагающих уровень услуг по присмотру и уходу за детьми средним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4%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доля родителей, полагающих уровень услуг по присмотру и уходу за детьми низким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5"/>
              <w:widowControl/>
              <w:spacing w:line="276" w:lineRule="auto"/>
              <w:ind w:left="142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3.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5"/>
              <w:widowControl/>
              <w:spacing w:line="276" w:lineRule="auto"/>
              <w:ind w:left="142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Кадровое обеспечение учебного процесса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3.1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620E5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26</w:t>
            </w:r>
            <w:r w:rsidR="00284D0F">
              <w:rPr>
                <w:rStyle w:val="FontStyle12"/>
                <w:sz w:val="28"/>
                <w:szCs w:val="28"/>
              </w:rPr>
              <w:t>чел.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3.2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Количество/доля педагогических работников, имеющих высшее образование, из них: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494452" w:rsidP="00494452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19</w:t>
            </w:r>
            <w:r w:rsidR="00351B57">
              <w:rPr>
                <w:rStyle w:val="FontStyle12"/>
                <w:sz w:val="28"/>
                <w:szCs w:val="28"/>
              </w:rPr>
              <w:t>чел./7</w:t>
            </w:r>
            <w:r>
              <w:rPr>
                <w:rStyle w:val="FontStyle12"/>
                <w:sz w:val="28"/>
                <w:szCs w:val="28"/>
              </w:rPr>
              <w:t>3</w:t>
            </w:r>
            <w:r w:rsidR="00284D0F">
              <w:rPr>
                <w:rStyle w:val="FontStyle12"/>
                <w:sz w:val="28"/>
                <w:szCs w:val="28"/>
              </w:rPr>
              <w:t>%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3.2.1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непедагогическое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3.3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Количество/доля педагогических работников, имеющих среднее специальное образование, из них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351B57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 4чел/ 15</w:t>
            </w:r>
            <w:r w:rsidR="00284D0F">
              <w:rPr>
                <w:rStyle w:val="FontStyle12"/>
                <w:sz w:val="28"/>
                <w:szCs w:val="28"/>
              </w:rPr>
              <w:t>%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3.3.1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непедагогическое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0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3.4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3"/>
              <w:widowControl/>
              <w:ind w:left="142"/>
              <w:jc w:val="left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Количество/доля педагогических работников, которым по результатам аттестации присвоена квалификационная категория, из них: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9D4A11" w:rsidP="00351B57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10чел/38</w:t>
            </w:r>
            <w:r w:rsidR="00284D0F">
              <w:rPr>
                <w:rStyle w:val="FontStyle12"/>
                <w:sz w:val="28"/>
                <w:szCs w:val="28"/>
              </w:rPr>
              <w:t>%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3.4.1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высшая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9D4A11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7чел./27</w:t>
            </w:r>
            <w:r w:rsidR="00284D0F">
              <w:rPr>
                <w:rStyle w:val="FontStyle12"/>
                <w:sz w:val="28"/>
                <w:szCs w:val="28"/>
              </w:rPr>
              <w:t>%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3.4.2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первая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9D4A11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</w:t>
            </w:r>
            <w:r w:rsidR="00351B57">
              <w:rPr>
                <w:rStyle w:val="FontStyle12"/>
                <w:sz w:val="28"/>
                <w:szCs w:val="28"/>
              </w:rPr>
              <w:t>чел./1</w:t>
            </w:r>
            <w:r>
              <w:rPr>
                <w:rStyle w:val="FontStyle12"/>
                <w:sz w:val="28"/>
                <w:szCs w:val="28"/>
              </w:rPr>
              <w:t>2</w:t>
            </w:r>
            <w:r w:rsidR="00284D0F">
              <w:rPr>
                <w:rStyle w:val="FontStyle12"/>
                <w:sz w:val="28"/>
                <w:szCs w:val="28"/>
              </w:rPr>
              <w:lastRenderedPageBreak/>
              <w:t>%</w:t>
            </w:r>
          </w:p>
        </w:tc>
      </w:tr>
      <w:tr w:rsidR="00284D0F" w:rsidTr="00B149F1">
        <w:trPr>
          <w:gridAfter w:val="1"/>
          <w:wAfter w:w="18" w:type="dxa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lastRenderedPageBreak/>
              <w:t>3.5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Количество/доля педагогических работников, педагогический стаж работы которых составляет: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2"/>
              <w:widowControl/>
              <w:spacing w:line="276" w:lineRule="auto"/>
              <w:ind w:left="142"/>
              <w:rPr>
                <w:sz w:val="28"/>
                <w:szCs w:val="28"/>
              </w:rPr>
            </w:pPr>
          </w:p>
        </w:tc>
      </w:tr>
      <w:tr w:rsidR="00284D0F" w:rsidTr="00B149F1">
        <w:trPr>
          <w:gridAfter w:val="1"/>
          <w:wAfter w:w="18" w:type="dxa"/>
          <w:trHeight w:val="59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3.5.1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до 5 лет,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351B57" w:rsidP="00B149F1">
            <w:pPr>
              <w:pStyle w:val="Style1"/>
              <w:widowControl/>
              <w:spacing w:line="240" w:lineRule="auto"/>
              <w:ind w:left="142" w:firstLine="0"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6чел./19</w:t>
            </w:r>
            <w:r w:rsidR="00284D0F">
              <w:rPr>
                <w:rStyle w:val="FontStyle11"/>
                <w:rFonts w:eastAsia="Courier New"/>
                <w:sz w:val="28"/>
                <w:szCs w:val="28"/>
              </w:rPr>
              <w:t xml:space="preserve"> %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5"/>
              <w:widowControl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в том числе молодых специалистов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 xml:space="preserve">  </w:t>
            </w:r>
            <w:r w:rsidR="00351B57">
              <w:rPr>
                <w:rStyle w:val="FontStyle11"/>
                <w:rFonts w:eastAsia="Courier New"/>
                <w:sz w:val="28"/>
                <w:szCs w:val="28"/>
              </w:rPr>
              <w:t>2</w:t>
            </w:r>
            <w:r>
              <w:rPr>
                <w:rStyle w:val="FontStyle11"/>
                <w:rFonts w:eastAsia="Courier New"/>
                <w:sz w:val="28"/>
                <w:szCs w:val="28"/>
              </w:rPr>
              <w:t xml:space="preserve">   </w:t>
            </w:r>
            <w:r w:rsidR="00351B57">
              <w:rPr>
                <w:rStyle w:val="FontStyle11"/>
                <w:rFonts w:eastAsia="Courier New"/>
                <w:sz w:val="28"/>
                <w:szCs w:val="28"/>
              </w:rPr>
              <w:t>7</w:t>
            </w:r>
            <w:r>
              <w:rPr>
                <w:rStyle w:val="FontStyle11"/>
                <w:rFonts w:eastAsia="Courier New"/>
                <w:sz w:val="28"/>
                <w:szCs w:val="28"/>
              </w:rPr>
              <w:t>%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3.5.2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свыше 30 лет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5C52FF" w:rsidP="005C52FF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4чел/15</w:t>
            </w:r>
            <w:r w:rsidR="00284D0F">
              <w:rPr>
                <w:rStyle w:val="FontStyle11"/>
                <w:rFonts w:eastAsia="Courier New"/>
                <w:sz w:val="28"/>
                <w:szCs w:val="28"/>
              </w:rPr>
              <w:t>%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3.6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Количество/доля педагогических работников в возрасте до 30 лет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 xml:space="preserve"> </w:t>
            </w:r>
            <w:r w:rsidR="005C52FF">
              <w:rPr>
                <w:rStyle w:val="FontStyle11"/>
                <w:rFonts w:eastAsia="Courier New"/>
                <w:sz w:val="28"/>
                <w:szCs w:val="28"/>
              </w:rPr>
              <w:t>2/8%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3.7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Количество/доля педагогических работников в возрасте от 55 лет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5C52F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7</w:t>
            </w:r>
            <w:r w:rsidR="00284D0F">
              <w:rPr>
                <w:rStyle w:val="FontStyle11"/>
                <w:rFonts w:eastAsia="Courier New"/>
                <w:sz w:val="28"/>
                <w:szCs w:val="28"/>
              </w:rPr>
              <w:t>чел./</w:t>
            </w:r>
            <w:r>
              <w:rPr>
                <w:rStyle w:val="FontStyle11"/>
                <w:rFonts w:eastAsia="Courier New"/>
                <w:sz w:val="28"/>
                <w:szCs w:val="28"/>
              </w:rPr>
              <w:t xml:space="preserve"> 27</w:t>
            </w:r>
            <w:r w:rsidR="00284D0F">
              <w:rPr>
                <w:rStyle w:val="FontStyle11"/>
                <w:rFonts w:eastAsia="Courier New"/>
                <w:sz w:val="28"/>
                <w:szCs w:val="28"/>
              </w:rPr>
              <w:t>%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3.8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2"/>
              <w:widowControl/>
              <w:spacing w:line="276" w:lineRule="auto"/>
              <w:rPr>
                <w:rStyle w:val="FontStyle11"/>
                <w:rFonts w:eastAsia="Courier New"/>
                <w:sz w:val="28"/>
                <w:szCs w:val="28"/>
              </w:rPr>
            </w:pPr>
            <w:proofErr w:type="gramStart"/>
            <w:r>
              <w:rPr>
                <w:rStyle w:val="FontStyle11"/>
                <w:rFonts w:eastAsia="Courier New"/>
                <w:sz w:val="28"/>
                <w:szCs w:val="28"/>
              </w:rPr>
              <w:t>Количество/доля педагогических работников и управленческих кадров, прошедших за последние 5 лет повышение квалификации/переподготовку по профилю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</w:t>
            </w:r>
            <w:proofErr w:type="gramEnd"/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9D4A11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23чел/88</w:t>
            </w:r>
            <w:r w:rsidR="00284D0F">
              <w:rPr>
                <w:rStyle w:val="FontStyle11"/>
                <w:rFonts w:eastAsia="Courier New"/>
                <w:sz w:val="28"/>
                <w:szCs w:val="28"/>
              </w:rPr>
              <w:t>%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3.9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2"/>
              <w:widowControl/>
              <w:spacing w:line="276" w:lineRule="auto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Доля педагогических и управленческих кадров, прошедших повышение квалификации для работы по (ФГОС) (в общей численности педагогических и управленческих кадров), в том числе: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9D4A11" w:rsidP="009D4A1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23чел/ 88</w:t>
            </w:r>
            <w:r w:rsidR="00284D0F">
              <w:rPr>
                <w:rStyle w:val="FontStyle11"/>
                <w:rFonts w:eastAsia="Courier New"/>
                <w:sz w:val="28"/>
                <w:szCs w:val="28"/>
              </w:rPr>
              <w:t>%</w:t>
            </w:r>
          </w:p>
        </w:tc>
      </w:tr>
      <w:tr w:rsidR="005C52F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52FF" w:rsidRDefault="005C52F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52FF" w:rsidRDefault="005C52FF" w:rsidP="005C52FF">
            <w:pPr>
              <w:pStyle w:val="Style2"/>
              <w:widowControl/>
              <w:spacing w:line="276" w:lineRule="auto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Доля педагогических и управленческих кадров, прошедших повышение квалификации для работы по ФОП (в общей численности педагогических и управленческих кадров), в том числе: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52FF" w:rsidRDefault="009D4A11" w:rsidP="009D4A1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23 чел/88</w:t>
            </w:r>
            <w:r w:rsidR="005C52FF">
              <w:rPr>
                <w:rStyle w:val="FontStyle11"/>
                <w:rFonts w:eastAsia="Courier New"/>
                <w:sz w:val="28"/>
                <w:szCs w:val="28"/>
              </w:rPr>
              <w:t>%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3.10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Соотношение педагог/ребенок в дошкольной организации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1/</w:t>
            </w:r>
            <w:r w:rsidR="00813A9B">
              <w:rPr>
                <w:rStyle w:val="FontStyle11"/>
                <w:rFonts w:eastAsia="Courier New"/>
                <w:sz w:val="28"/>
                <w:szCs w:val="28"/>
              </w:rPr>
              <w:t>5,</w:t>
            </w:r>
            <w:r>
              <w:rPr>
                <w:rStyle w:val="FontStyle11"/>
                <w:rFonts w:eastAsia="Courier New"/>
                <w:sz w:val="28"/>
                <w:szCs w:val="28"/>
              </w:rPr>
              <w:t>8единиц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3.11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Наличие в дошкольной образовательной организации специалистов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да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5"/>
              <w:widowControl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5"/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5"/>
              <w:widowControl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инструктора по физкультуре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5"/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5"/>
              <w:widowControl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педагогов коррекционного обучения (при наличии групп компенсирующей направленности)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5"/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5"/>
              <w:widowControl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педагога-психолога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5"/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5"/>
              <w:widowControl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медицинской сестры, работающей на постоянной основе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5"/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5"/>
              <w:widowControl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2"/>
              <w:widowControl/>
              <w:spacing w:line="276" w:lineRule="auto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специалистов по лечебной физкультуре (для ослабленных, часто болеющих детей, детей с ограниченными возможностями здоровья)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5"/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lastRenderedPageBreak/>
              <w:t>4.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4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Инфраструктура дошкольной образовательной организации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D0F" w:rsidRDefault="00284D0F" w:rsidP="00B149F1">
            <w:pPr>
              <w:pStyle w:val="Style5"/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4.1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Соблюдение в группах гигиенических норм площади на одного ребенка (нормативов наполняемости групп)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25 единиц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4.2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Наличие физкультурного и музыкального залов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5"/>
              <w:widowControl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4.3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2"/>
              <w:widowControl/>
              <w:spacing w:line="276" w:lineRule="auto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детей на прогулке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да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4.4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Оснащение групп мебелью, игровым и дидактическим материалом в соответствии с  (ФГОС)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да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4.5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Наличие в дошкольной организации возможностей, необходимых для организации питания детей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да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4.6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Наличие в дошкольной организации возможностей для дополнительного образования детей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да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4.7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Наличие возможностей для работы специалистов, в том числе для педагогов коррекционного образования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да</w:t>
            </w:r>
          </w:p>
        </w:tc>
      </w:tr>
      <w:tr w:rsidR="00284D0F" w:rsidTr="00B149F1"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4.8</w:t>
            </w:r>
          </w:p>
        </w:tc>
        <w:tc>
          <w:tcPr>
            <w:tcW w:w="1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Наличие дополнительных помещений для организации разнообразной деятельности детей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4D0F" w:rsidRDefault="00284D0F" w:rsidP="00B149F1">
            <w:pPr>
              <w:pStyle w:val="Style1"/>
              <w:widowControl/>
              <w:spacing w:line="240" w:lineRule="auto"/>
              <w:ind w:firstLine="0"/>
              <w:rPr>
                <w:rStyle w:val="FontStyle11"/>
                <w:rFonts w:eastAsia="Courier New"/>
                <w:sz w:val="28"/>
                <w:szCs w:val="28"/>
              </w:rPr>
            </w:pPr>
            <w:r>
              <w:rPr>
                <w:rStyle w:val="FontStyle11"/>
                <w:rFonts w:eastAsia="Courier New"/>
                <w:sz w:val="28"/>
                <w:szCs w:val="28"/>
              </w:rPr>
              <w:t>да</w:t>
            </w:r>
          </w:p>
        </w:tc>
      </w:tr>
    </w:tbl>
    <w:p w:rsidR="009D4A11" w:rsidRDefault="009D4A11" w:rsidP="00284D0F">
      <w:pPr>
        <w:rPr>
          <w:rFonts w:ascii="Times New Roman" w:hAnsi="Times New Roman" w:cs="Times New Roman"/>
          <w:sz w:val="28"/>
          <w:szCs w:val="28"/>
        </w:rPr>
      </w:pPr>
    </w:p>
    <w:p w:rsidR="00284D0F" w:rsidRDefault="00284D0F" w:rsidP="00284D0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Заведующий _____________________ </w:t>
      </w:r>
      <w:r w:rsidR="007E7778">
        <w:rPr>
          <w:rFonts w:ascii="Times New Roman" w:hAnsi="Times New Roman" w:cs="Times New Roman"/>
          <w:sz w:val="28"/>
          <w:szCs w:val="28"/>
        </w:rPr>
        <w:t>Мамонова</w:t>
      </w:r>
      <w:proofErr w:type="gramEnd"/>
      <w:r w:rsidR="007E7778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  <w:sectPr w:rsidR="00F00F5D" w:rsidRPr="00F82186" w:rsidSect="00D340AF">
          <w:pgSz w:w="16872" w:h="11155"/>
          <w:pgMar w:top="357" w:right="454" w:bottom="357" w:left="987" w:header="720" w:footer="720" w:gutter="0"/>
          <w:cols w:space="60"/>
          <w:noEndnote/>
          <w:docGrid w:linePitch="299"/>
        </w:sectPr>
      </w:pPr>
    </w:p>
    <w:p w:rsidR="00F00F5D" w:rsidRPr="00F82186" w:rsidRDefault="00BD7669" w:rsidP="00F00F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Руководителю </w:t>
      </w:r>
      <w:r w:rsidR="00F00F5D" w:rsidRPr="00F82186">
        <w:rPr>
          <w:rFonts w:ascii="Times New Roman" w:hAnsi="Times New Roman" w:cs="Times New Roman"/>
          <w:sz w:val="28"/>
          <w:szCs w:val="28"/>
        </w:rPr>
        <w:t xml:space="preserve"> Управления Образованием </w:t>
      </w:r>
    </w:p>
    <w:p w:rsidR="00F00F5D" w:rsidRPr="00F82186" w:rsidRDefault="00F00F5D" w:rsidP="00F00F5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                       Кусковой Л.А.</w:t>
      </w:r>
    </w:p>
    <w:p w:rsidR="00F00F5D" w:rsidRPr="00F82186" w:rsidRDefault="00F00F5D" w:rsidP="00F00F5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00F5D" w:rsidRPr="00F82186" w:rsidRDefault="00F00F5D" w:rsidP="00F00F5D">
      <w:pPr>
        <w:rPr>
          <w:sz w:val="28"/>
          <w:szCs w:val="28"/>
        </w:rPr>
      </w:pPr>
    </w:p>
    <w:p w:rsidR="00F00F5D" w:rsidRPr="00F82186" w:rsidRDefault="00F00F5D" w:rsidP="00F00F5D">
      <w:pPr>
        <w:rPr>
          <w:sz w:val="28"/>
          <w:szCs w:val="28"/>
        </w:rPr>
      </w:pPr>
    </w:p>
    <w:p w:rsidR="00F00F5D" w:rsidRPr="00F82186" w:rsidRDefault="00F00F5D" w:rsidP="00F00F5D">
      <w:pPr>
        <w:rPr>
          <w:sz w:val="28"/>
          <w:szCs w:val="28"/>
        </w:rPr>
      </w:pPr>
    </w:p>
    <w:p w:rsidR="00F00F5D" w:rsidRPr="00F82186" w:rsidRDefault="00F00F5D" w:rsidP="00F00F5D">
      <w:pPr>
        <w:rPr>
          <w:sz w:val="28"/>
          <w:szCs w:val="28"/>
        </w:rPr>
      </w:pPr>
    </w:p>
    <w:p w:rsidR="00F00F5D" w:rsidRPr="00F82186" w:rsidRDefault="00F00F5D" w:rsidP="00F00F5D">
      <w:pPr>
        <w:rPr>
          <w:sz w:val="28"/>
          <w:szCs w:val="28"/>
        </w:rPr>
      </w:pPr>
    </w:p>
    <w:p w:rsidR="00F00F5D" w:rsidRPr="00F82186" w:rsidRDefault="00F00F5D" w:rsidP="00F00F5D">
      <w:pPr>
        <w:tabs>
          <w:tab w:val="left" w:pos="374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СОПРОВОДИТЕЛЬНОЕ ПИСЬМО</w:t>
      </w:r>
    </w:p>
    <w:p w:rsidR="00F00F5D" w:rsidRPr="00F82186" w:rsidRDefault="00F00F5D" w:rsidP="00F00F5D">
      <w:pPr>
        <w:tabs>
          <w:tab w:val="left" w:pos="37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Администрация Муниципального дошкольного образовательного учреждения детский сад комбинированного вида № 67 направляет Вам отчет по резу</w:t>
      </w:r>
      <w:r w:rsidR="0052003F">
        <w:rPr>
          <w:rFonts w:ascii="Times New Roman" w:hAnsi="Times New Roman" w:cs="Times New Roman"/>
          <w:sz w:val="28"/>
          <w:szCs w:val="28"/>
        </w:rPr>
        <w:t>льтатам самообследования за 202</w:t>
      </w:r>
      <w:r w:rsidR="009D4A11">
        <w:rPr>
          <w:rFonts w:ascii="Times New Roman" w:hAnsi="Times New Roman" w:cs="Times New Roman"/>
          <w:sz w:val="28"/>
          <w:szCs w:val="28"/>
        </w:rPr>
        <w:t>4</w:t>
      </w:r>
      <w:r w:rsidRPr="00F82186">
        <w:rPr>
          <w:rFonts w:ascii="Times New Roman" w:hAnsi="Times New Roman" w:cs="Times New Roman"/>
          <w:sz w:val="28"/>
          <w:szCs w:val="28"/>
        </w:rPr>
        <w:t xml:space="preserve"> календарный  год. </w:t>
      </w:r>
    </w:p>
    <w:p w:rsidR="00F00F5D" w:rsidRPr="00F82186" w:rsidRDefault="00F00F5D" w:rsidP="00F00F5D">
      <w:pPr>
        <w:tabs>
          <w:tab w:val="left" w:pos="374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00F5D" w:rsidRPr="00F82186" w:rsidRDefault="00F00F5D" w:rsidP="00F00F5D">
      <w:pPr>
        <w:tabs>
          <w:tab w:val="left" w:pos="37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Приложение:</w:t>
      </w:r>
    </w:p>
    <w:p w:rsidR="00F00F5D" w:rsidRPr="00F82186" w:rsidRDefault="00F00F5D" w:rsidP="00F00F5D">
      <w:pPr>
        <w:tabs>
          <w:tab w:val="left" w:pos="3747"/>
        </w:tabs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1.Сопроводительное письмо в 2х экз. – 1 лист.                                                                                   2. Отчет по результатам </w:t>
      </w:r>
      <w:r w:rsidR="0052003F">
        <w:rPr>
          <w:rFonts w:ascii="Times New Roman" w:hAnsi="Times New Roman" w:cs="Times New Roman"/>
          <w:sz w:val="28"/>
          <w:szCs w:val="28"/>
        </w:rPr>
        <w:t>обследования МДОУ  № 67 за 202</w:t>
      </w:r>
      <w:r w:rsidR="009D4A11">
        <w:rPr>
          <w:rFonts w:ascii="Times New Roman" w:hAnsi="Times New Roman" w:cs="Times New Roman"/>
          <w:sz w:val="28"/>
          <w:szCs w:val="28"/>
        </w:rPr>
        <w:t>4</w:t>
      </w:r>
      <w:r w:rsidR="00446942">
        <w:rPr>
          <w:rFonts w:ascii="Times New Roman" w:hAnsi="Times New Roman" w:cs="Times New Roman"/>
          <w:sz w:val="28"/>
          <w:szCs w:val="28"/>
        </w:rPr>
        <w:t xml:space="preserve"> </w:t>
      </w:r>
      <w:r w:rsidR="00813A9B">
        <w:rPr>
          <w:rFonts w:ascii="Times New Roman" w:hAnsi="Times New Roman" w:cs="Times New Roman"/>
          <w:sz w:val="28"/>
          <w:szCs w:val="28"/>
        </w:rPr>
        <w:t>календарный год – 24</w:t>
      </w:r>
      <w:r w:rsidRPr="00F82186">
        <w:rPr>
          <w:rFonts w:ascii="Times New Roman" w:hAnsi="Times New Roman" w:cs="Times New Roman"/>
          <w:sz w:val="28"/>
          <w:szCs w:val="28"/>
        </w:rPr>
        <w:t xml:space="preserve"> листа.                                                                                                                                              3.  Показатели деятельности по результатам самообследования – </w:t>
      </w:r>
      <w:r w:rsidR="00243CAB">
        <w:rPr>
          <w:rFonts w:ascii="Times New Roman" w:hAnsi="Times New Roman" w:cs="Times New Roman"/>
          <w:sz w:val="28"/>
          <w:szCs w:val="28"/>
        </w:rPr>
        <w:t>5</w:t>
      </w:r>
      <w:r w:rsidRPr="00F82186">
        <w:rPr>
          <w:rFonts w:ascii="Times New Roman" w:hAnsi="Times New Roman" w:cs="Times New Roman"/>
          <w:sz w:val="28"/>
          <w:szCs w:val="28"/>
        </w:rPr>
        <w:t xml:space="preserve"> лист</w:t>
      </w:r>
      <w:r w:rsidR="00243CAB">
        <w:rPr>
          <w:rFonts w:ascii="Times New Roman" w:hAnsi="Times New Roman" w:cs="Times New Roman"/>
          <w:sz w:val="28"/>
          <w:szCs w:val="28"/>
        </w:rPr>
        <w:t>ов</w:t>
      </w:r>
      <w:r w:rsidRPr="00F82186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</w:t>
      </w:r>
    </w:p>
    <w:p w:rsidR="00F00F5D" w:rsidRPr="00F82186" w:rsidRDefault="00F00F5D" w:rsidP="00F00F5D">
      <w:pPr>
        <w:tabs>
          <w:tab w:val="left" w:pos="374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00F5D" w:rsidRPr="00F82186" w:rsidRDefault="00F00F5D" w:rsidP="00F00F5D">
      <w:pPr>
        <w:rPr>
          <w:rFonts w:ascii="Times New Roman" w:hAnsi="Times New Roman" w:cs="Times New Roman"/>
          <w:sz w:val="28"/>
          <w:szCs w:val="28"/>
        </w:rPr>
      </w:pPr>
    </w:p>
    <w:p w:rsidR="00F00F5D" w:rsidRPr="00F82186" w:rsidRDefault="00F00F5D" w:rsidP="00F00F5D">
      <w:pPr>
        <w:rPr>
          <w:rFonts w:ascii="Times New Roman" w:hAnsi="Times New Roman" w:cs="Times New Roman"/>
          <w:sz w:val="28"/>
          <w:szCs w:val="28"/>
        </w:rPr>
      </w:pPr>
    </w:p>
    <w:p w:rsidR="00F00F5D" w:rsidRPr="00F82186" w:rsidRDefault="00F00F5D" w:rsidP="00F00F5D">
      <w:pPr>
        <w:rPr>
          <w:rFonts w:ascii="Times New Roman" w:hAnsi="Times New Roman" w:cs="Times New Roman"/>
          <w:sz w:val="28"/>
          <w:szCs w:val="28"/>
        </w:rPr>
      </w:pPr>
    </w:p>
    <w:p w:rsidR="00F00F5D" w:rsidRPr="00F82186" w:rsidRDefault="00F00F5D" w:rsidP="00F00F5D">
      <w:pPr>
        <w:rPr>
          <w:rFonts w:ascii="Times New Roman" w:hAnsi="Times New Roman" w:cs="Times New Roman"/>
          <w:sz w:val="28"/>
          <w:szCs w:val="28"/>
        </w:rPr>
      </w:pPr>
    </w:p>
    <w:p w:rsidR="00F00F5D" w:rsidRPr="00F82186" w:rsidRDefault="00F00F5D" w:rsidP="00F00F5D">
      <w:pPr>
        <w:jc w:val="center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Заведующий МДОУ № 67          ___________    О.В. </w:t>
      </w:r>
      <w:r w:rsidR="00B4486E">
        <w:rPr>
          <w:rFonts w:ascii="Times New Roman" w:hAnsi="Times New Roman" w:cs="Times New Roman"/>
          <w:sz w:val="28"/>
          <w:szCs w:val="28"/>
        </w:rPr>
        <w:t>Мамонова</w:t>
      </w:r>
    </w:p>
    <w:p w:rsidR="00F00F5D" w:rsidRPr="00F82186" w:rsidRDefault="00F00F5D" w:rsidP="00F00F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658F" w:rsidRDefault="0065658F">
      <w:pPr>
        <w:rPr>
          <w:sz w:val="28"/>
          <w:szCs w:val="28"/>
        </w:rPr>
      </w:pPr>
    </w:p>
    <w:p w:rsidR="0065658F" w:rsidRDefault="0065658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5658F" w:rsidRPr="00F82186" w:rsidRDefault="005244B2" w:rsidP="0065658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Руководителю </w:t>
      </w:r>
      <w:r w:rsidR="0065658F" w:rsidRPr="00F82186">
        <w:rPr>
          <w:rFonts w:ascii="Times New Roman" w:hAnsi="Times New Roman" w:cs="Times New Roman"/>
          <w:sz w:val="28"/>
          <w:szCs w:val="28"/>
        </w:rPr>
        <w:t xml:space="preserve"> Управления Образованием </w:t>
      </w:r>
    </w:p>
    <w:p w:rsidR="0065658F" w:rsidRPr="00F82186" w:rsidRDefault="0065658F" w:rsidP="006565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                       Кусковой Л.А.</w:t>
      </w:r>
    </w:p>
    <w:p w:rsidR="0065658F" w:rsidRPr="00F82186" w:rsidRDefault="0065658F" w:rsidP="006565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5658F" w:rsidRPr="00F82186" w:rsidRDefault="0065658F" w:rsidP="0065658F">
      <w:pPr>
        <w:rPr>
          <w:sz w:val="28"/>
          <w:szCs w:val="28"/>
        </w:rPr>
      </w:pPr>
    </w:p>
    <w:p w:rsidR="0065658F" w:rsidRPr="00F82186" w:rsidRDefault="0065658F" w:rsidP="0065658F">
      <w:pPr>
        <w:rPr>
          <w:sz w:val="28"/>
          <w:szCs w:val="28"/>
        </w:rPr>
      </w:pPr>
    </w:p>
    <w:p w:rsidR="0065658F" w:rsidRPr="00F82186" w:rsidRDefault="0065658F" w:rsidP="0065658F">
      <w:pPr>
        <w:rPr>
          <w:sz w:val="28"/>
          <w:szCs w:val="28"/>
        </w:rPr>
      </w:pPr>
    </w:p>
    <w:p w:rsidR="0065658F" w:rsidRPr="00F82186" w:rsidRDefault="0065658F" w:rsidP="0065658F">
      <w:pPr>
        <w:rPr>
          <w:sz w:val="28"/>
          <w:szCs w:val="28"/>
        </w:rPr>
      </w:pPr>
    </w:p>
    <w:p w:rsidR="0065658F" w:rsidRPr="00F82186" w:rsidRDefault="0065658F" w:rsidP="0065658F">
      <w:pPr>
        <w:rPr>
          <w:sz w:val="28"/>
          <w:szCs w:val="28"/>
        </w:rPr>
      </w:pPr>
    </w:p>
    <w:p w:rsidR="0065658F" w:rsidRPr="00F82186" w:rsidRDefault="0065658F" w:rsidP="0065658F">
      <w:pPr>
        <w:tabs>
          <w:tab w:val="left" w:pos="374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СОПРОВОДИТЕЛЬНОЕ ПИСЬМО</w:t>
      </w:r>
    </w:p>
    <w:p w:rsidR="0065658F" w:rsidRPr="00F82186" w:rsidRDefault="0065658F" w:rsidP="0065658F">
      <w:pPr>
        <w:tabs>
          <w:tab w:val="left" w:pos="37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Администрация Муниципального дошкольного образовательного учреждения детский сад комбинированного вида № 67 направляет Вам отчет по резу</w:t>
      </w:r>
      <w:r w:rsidR="0052003F">
        <w:rPr>
          <w:rFonts w:ascii="Times New Roman" w:hAnsi="Times New Roman" w:cs="Times New Roman"/>
          <w:sz w:val="28"/>
          <w:szCs w:val="28"/>
        </w:rPr>
        <w:t>льтатам самообследования за 202</w:t>
      </w:r>
      <w:r w:rsidR="008F57D5">
        <w:rPr>
          <w:rFonts w:ascii="Times New Roman" w:hAnsi="Times New Roman" w:cs="Times New Roman"/>
          <w:sz w:val="28"/>
          <w:szCs w:val="28"/>
        </w:rPr>
        <w:t>4</w:t>
      </w:r>
      <w:r w:rsidRPr="00F82186">
        <w:rPr>
          <w:rFonts w:ascii="Times New Roman" w:hAnsi="Times New Roman" w:cs="Times New Roman"/>
          <w:sz w:val="28"/>
          <w:szCs w:val="28"/>
        </w:rPr>
        <w:t xml:space="preserve"> календарный  год. </w:t>
      </w:r>
    </w:p>
    <w:p w:rsidR="0065658F" w:rsidRPr="00F82186" w:rsidRDefault="0065658F" w:rsidP="0065658F">
      <w:pPr>
        <w:tabs>
          <w:tab w:val="left" w:pos="374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658F" w:rsidRPr="00F82186" w:rsidRDefault="0065658F" w:rsidP="0065658F">
      <w:pPr>
        <w:tabs>
          <w:tab w:val="left" w:pos="37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>Приложение:</w:t>
      </w:r>
    </w:p>
    <w:p w:rsidR="0065658F" w:rsidRPr="00F82186" w:rsidRDefault="0065658F" w:rsidP="0065658F">
      <w:pPr>
        <w:tabs>
          <w:tab w:val="left" w:pos="3747"/>
        </w:tabs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1.Сопроводительное письмо в 2х экз. – 1 лист.                                                                                   2. Отчет по результатам </w:t>
      </w:r>
      <w:r w:rsidR="0052003F">
        <w:rPr>
          <w:rFonts w:ascii="Times New Roman" w:hAnsi="Times New Roman" w:cs="Times New Roman"/>
          <w:sz w:val="28"/>
          <w:szCs w:val="28"/>
        </w:rPr>
        <w:t>обследования МДОУ  № 67 за 202</w:t>
      </w:r>
      <w:r w:rsidR="008F57D5">
        <w:rPr>
          <w:rFonts w:ascii="Times New Roman" w:hAnsi="Times New Roman" w:cs="Times New Roman"/>
          <w:sz w:val="28"/>
          <w:szCs w:val="28"/>
        </w:rPr>
        <w:t>4</w:t>
      </w:r>
      <w:r w:rsidR="00BC3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A9B">
        <w:rPr>
          <w:rFonts w:ascii="Times New Roman" w:hAnsi="Times New Roman" w:cs="Times New Roman"/>
          <w:sz w:val="28"/>
          <w:szCs w:val="28"/>
        </w:rPr>
        <w:t>календарный год – 24</w:t>
      </w:r>
      <w:r w:rsidRPr="00F82186">
        <w:rPr>
          <w:rFonts w:ascii="Times New Roman" w:hAnsi="Times New Roman" w:cs="Times New Roman"/>
          <w:sz w:val="28"/>
          <w:szCs w:val="28"/>
        </w:rPr>
        <w:t xml:space="preserve"> листа.                                                                                                                                              3.  Показатели деятельности по результатам самообследования – </w:t>
      </w:r>
      <w:r w:rsidR="00813A9B">
        <w:rPr>
          <w:rFonts w:ascii="Times New Roman" w:hAnsi="Times New Roman" w:cs="Times New Roman"/>
          <w:sz w:val="28"/>
          <w:szCs w:val="28"/>
        </w:rPr>
        <w:t>4</w:t>
      </w:r>
      <w:r w:rsidRPr="00F82186">
        <w:rPr>
          <w:rFonts w:ascii="Times New Roman" w:hAnsi="Times New Roman" w:cs="Times New Roman"/>
          <w:sz w:val="28"/>
          <w:szCs w:val="28"/>
        </w:rPr>
        <w:t xml:space="preserve"> листа.                                                    </w:t>
      </w:r>
    </w:p>
    <w:p w:rsidR="0065658F" w:rsidRPr="00F82186" w:rsidRDefault="0065658F" w:rsidP="0065658F">
      <w:pPr>
        <w:tabs>
          <w:tab w:val="left" w:pos="374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5658F" w:rsidRPr="00F82186" w:rsidRDefault="0065658F" w:rsidP="0065658F">
      <w:pPr>
        <w:rPr>
          <w:rFonts w:ascii="Times New Roman" w:hAnsi="Times New Roman" w:cs="Times New Roman"/>
          <w:sz w:val="28"/>
          <w:szCs w:val="28"/>
        </w:rPr>
      </w:pPr>
    </w:p>
    <w:p w:rsidR="0065658F" w:rsidRPr="00F82186" w:rsidRDefault="0065658F" w:rsidP="0065658F">
      <w:pPr>
        <w:rPr>
          <w:rFonts w:ascii="Times New Roman" w:hAnsi="Times New Roman" w:cs="Times New Roman"/>
          <w:sz w:val="28"/>
          <w:szCs w:val="28"/>
        </w:rPr>
      </w:pPr>
    </w:p>
    <w:p w:rsidR="0065658F" w:rsidRPr="00F82186" w:rsidRDefault="0065658F" w:rsidP="0065658F">
      <w:pPr>
        <w:rPr>
          <w:rFonts w:ascii="Times New Roman" w:hAnsi="Times New Roman" w:cs="Times New Roman"/>
          <w:sz w:val="28"/>
          <w:szCs w:val="28"/>
        </w:rPr>
      </w:pPr>
    </w:p>
    <w:p w:rsidR="0065658F" w:rsidRPr="00F82186" w:rsidRDefault="0065658F" w:rsidP="0065658F">
      <w:pPr>
        <w:rPr>
          <w:rFonts w:ascii="Times New Roman" w:hAnsi="Times New Roman" w:cs="Times New Roman"/>
          <w:sz w:val="28"/>
          <w:szCs w:val="28"/>
        </w:rPr>
      </w:pPr>
    </w:p>
    <w:p w:rsidR="0065658F" w:rsidRPr="00F82186" w:rsidRDefault="0065658F" w:rsidP="0065658F">
      <w:pPr>
        <w:jc w:val="center"/>
        <w:rPr>
          <w:rFonts w:ascii="Times New Roman" w:hAnsi="Times New Roman" w:cs="Times New Roman"/>
          <w:sz w:val="28"/>
          <w:szCs w:val="28"/>
        </w:rPr>
      </w:pPr>
      <w:r w:rsidRPr="00F82186">
        <w:rPr>
          <w:rFonts w:ascii="Times New Roman" w:hAnsi="Times New Roman" w:cs="Times New Roman"/>
          <w:sz w:val="28"/>
          <w:szCs w:val="28"/>
        </w:rPr>
        <w:t xml:space="preserve">Заведующий МДОУ № 67          ___________    О.В. </w:t>
      </w:r>
      <w:r w:rsidR="00900C95">
        <w:rPr>
          <w:rFonts w:ascii="Times New Roman" w:hAnsi="Times New Roman" w:cs="Times New Roman"/>
          <w:sz w:val="28"/>
          <w:szCs w:val="28"/>
        </w:rPr>
        <w:t>Мамонова</w:t>
      </w:r>
    </w:p>
    <w:p w:rsidR="00F82186" w:rsidRPr="00F82186" w:rsidRDefault="00F82186">
      <w:pPr>
        <w:rPr>
          <w:sz w:val="28"/>
          <w:szCs w:val="28"/>
        </w:rPr>
      </w:pPr>
    </w:p>
    <w:sectPr w:rsidR="00F82186" w:rsidRPr="00F82186" w:rsidSect="00F82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C85" w:rsidRDefault="00E00C85" w:rsidP="00813A9B">
      <w:pPr>
        <w:spacing w:after="0" w:line="240" w:lineRule="auto"/>
      </w:pPr>
      <w:r>
        <w:separator/>
      </w:r>
    </w:p>
  </w:endnote>
  <w:endnote w:type="continuationSeparator" w:id="0">
    <w:p w:rsidR="00E00C85" w:rsidRDefault="00E00C85" w:rsidP="0081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57064"/>
      <w:docPartObj>
        <w:docPartGallery w:val="Page Numbers (Bottom of Page)"/>
        <w:docPartUnique/>
      </w:docPartObj>
    </w:sdtPr>
    <w:sdtContent>
      <w:p w:rsidR="00466D95" w:rsidRDefault="00B719EF">
        <w:pPr>
          <w:pStyle w:val="ae"/>
          <w:jc w:val="center"/>
        </w:pPr>
        <w:fldSimple w:instr=" PAGE   \* MERGEFORMAT ">
          <w:r w:rsidR="00F33FD5">
            <w:rPr>
              <w:noProof/>
            </w:rPr>
            <w:t>1</w:t>
          </w:r>
        </w:fldSimple>
      </w:p>
    </w:sdtContent>
  </w:sdt>
  <w:p w:rsidR="00466D95" w:rsidRDefault="00466D9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C85" w:rsidRDefault="00E00C85" w:rsidP="00813A9B">
      <w:pPr>
        <w:spacing w:after="0" w:line="240" w:lineRule="auto"/>
      </w:pPr>
      <w:r>
        <w:separator/>
      </w:r>
    </w:p>
  </w:footnote>
  <w:footnote w:type="continuationSeparator" w:id="0">
    <w:p w:rsidR="00E00C85" w:rsidRDefault="00E00C85" w:rsidP="00813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1850F3"/>
    <w:multiLevelType w:val="hybridMultilevel"/>
    <w:tmpl w:val="5FDC18FE"/>
    <w:lvl w:ilvl="0" w:tplc="47DE979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A71745"/>
    <w:multiLevelType w:val="hybridMultilevel"/>
    <w:tmpl w:val="E9F01C9A"/>
    <w:lvl w:ilvl="0" w:tplc="47DE97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6202B7"/>
    <w:multiLevelType w:val="hybridMultilevel"/>
    <w:tmpl w:val="85B6FE42"/>
    <w:lvl w:ilvl="0" w:tplc="47DE97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FD4427"/>
    <w:multiLevelType w:val="hybridMultilevel"/>
    <w:tmpl w:val="1A3CE188"/>
    <w:lvl w:ilvl="0" w:tplc="47DE979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8B834D4"/>
    <w:multiLevelType w:val="hybridMultilevel"/>
    <w:tmpl w:val="F27E5372"/>
    <w:lvl w:ilvl="0" w:tplc="47DE97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97725"/>
    <w:multiLevelType w:val="hybridMultilevel"/>
    <w:tmpl w:val="F57E9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C7619"/>
    <w:multiLevelType w:val="hybridMultilevel"/>
    <w:tmpl w:val="90A698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76BE1"/>
    <w:multiLevelType w:val="hybridMultilevel"/>
    <w:tmpl w:val="D27464A0"/>
    <w:lvl w:ilvl="0" w:tplc="47DE979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930AD1"/>
    <w:multiLevelType w:val="hybridMultilevel"/>
    <w:tmpl w:val="6DE44298"/>
    <w:lvl w:ilvl="0" w:tplc="47DE97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20071"/>
    <w:multiLevelType w:val="multilevel"/>
    <w:tmpl w:val="3C1C8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B0268E3"/>
    <w:multiLevelType w:val="hybridMultilevel"/>
    <w:tmpl w:val="0EA2D39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1FA6024"/>
    <w:multiLevelType w:val="hybridMultilevel"/>
    <w:tmpl w:val="46384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6153E2"/>
    <w:multiLevelType w:val="hybridMultilevel"/>
    <w:tmpl w:val="F4E69CAC"/>
    <w:lvl w:ilvl="0" w:tplc="47DE979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D7B7833"/>
    <w:multiLevelType w:val="hybridMultilevel"/>
    <w:tmpl w:val="04E4D7DA"/>
    <w:lvl w:ilvl="0" w:tplc="47DE9792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6A9F35C9"/>
    <w:multiLevelType w:val="multilevel"/>
    <w:tmpl w:val="72EC5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FB83470"/>
    <w:multiLevelType w:val="hybridMultilevel"/>
    <w:tmpl w:val="F8DCA4B4"/>
    <w:lvl w:ilvl="0" w:tplc="47DE979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16E5F27"/>
    <w:multiLevelType w:val="hybridMultilevel"/>
    <w:tmpl w:val="ECF03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4721EE"/>
    <w:multiLevelType w:val="hybridMultilevel"/>
    <w:tmpl w:val="BAFAB7BE"/>
    <w:lvl w:ilvl="0" w:tplc="AA54F520">
      <w:start w:val="1"/>
      <w:numFmt w:val="decimal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CACCE">
      <w:start w:val="1"/>
      <w:numFmt w:val="bullet"/>
      <w:lvlText w:val=""/>
      <w:lvlJc w:val="left"/>
      <w:pPr>
        <w:ind w:left="1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323242">
      <w:start w:val="1"/>
      <w:numFmt w:val="bullet"/>
      <w:lvlText w:val="▪"/>
      <w:lvlJc w:val="left"/>
      <w:pPr>
        <w:ind w:left="1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26092">
      <w:start w:val="1"/>
      <w:numFmt w:val="bullet"/>
      <w:lvlText w:val="•"/>
      <w:lvlJc w:val="left"/>
      <w:pPr>
        <w:ind w:left="2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B2FEF8">
      <w:start w:val="1"/>
      <w:numFmt w:val="bullet"/>
      <w:lvlText w:val="o"/>
      <w:lvlJc w:val="left"/>
      <w:pPr>
        <w:ind w:left="2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407B5C">
      <w:start w:val="1"/>
      <w:numFmt w:val="bullet"/>
      <w:lvlText w:val="▪"/>
      <w:lvlJc w:val="left"/>
      <w:pPr>
        <w:ind w:left="3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3AB18A">
      <w:start w:val="1"/>
      <w:numFmt w:val="bullet"/>
      <w:lvlText w:val="•"/>
      <w:lvlJc w:val="left"/>
      <w:pPr>
        <w:ind w:left="4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613E4">
      <w:start w:val="1"/>
      <w:numFmt w:val="bullet"/>
      <w:lvlText w:val="o"/>
      <w:lvlJc w:val="left"/>
      <w:pPr>
        <w:ind w:left="5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C0EC1C">
      <w:start w:val="1"/>
      <w:numFmt w:val="bullet"/>
      <w:lvlText w:val="▪"/>
      <w:lvlJc w:val="left"/>
      <w:pPr>
        <w:ind w:left="5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7D90ED9"/>
    <w:multiLevelType w:val="hybridMultilevel"/>
    <w:tmpl w:val="798EA392"/>
    <w:lvl w:ilvl="0" w:tplc="47DE979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666ED2"/>
    <w:multiLevelType w:val="hybridMultilevel"/>
    <w:tmpl w:val="B5AAA8D2"/>
    <w:lvl w:ilvl="0" w:tplc="47DE979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5"/>
  </w:num>
  <w:num w:numId="5">
    <w:abstractNumId w:val="20"/>
  </w:num>
  <w:num w:numId="6">
    <w:abstractNumId w:val="18"/>
  </w:num>
  <w:num w:numId="7">
    <w:abstractNumId w:val="4"/>
  </w:num>
  <w:num w:numId="8">
    <w:abstractNumId w:val="3"/>
  </w:num>
  <w:num w:numId="9">
    <w:abstractNumId w:val="6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</w:num>
  <w:num w:numId="14">
    <w:abstractNumId w:val="17"/>
  </w:num>
  <w:num w:numId="15">
    <w:abstractNumId w:val="21"/>
  </w:num>
  <w:num w:numId="16">
    <w:abstractNumId w:val="5"/>
  </w:num>
  <w:num w:numId="17">
    <w:abstractNumId w:val="14"/>
  </w:num>
  <w:num w:numId="18">
    <w:abstractNumId w:val="2"/>
  </w:num>
  <w:num w:numId="19">
    <w:abstractNumId w:val="9"/>
  </w:num>
  <w:num w:numId="20">
    <w:abstractNumId w:val="7"/>
  </w:num>
  <w:num w:numId="21">
    <w:abstractNumId w:val="19"/>
  </w:num>
  <w:num w:numId="22">
    <w:abstractNumId w:val="12"/>
  </w:num>
  <w:num w:numId="2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F5D"/>
    <w:rsid w:val="00002551"/>
    <w:rsid w:val="00014889"/>
    <w:rsid w:val="00017B61"/>
    <w:rsid w:val="00026170"/>
    <w:rsid w:val="00061738"/>
    <w:rsid w:val="000657F1"/>
    <w:rsid w:val="00066735"/>
    <w:rsid w:val="00066804"/>
    <w:rsid w:val="00076906"/>
    <w:rsid w:val="000811CF"/>
    <w:rsid w:val="00092413"/>
    <w:rsid w:val="000C5258"/>
    <w:rsid w:val="000E585A"/>
    <w:rsid w:val="00101E63"/>
    <w:rsid w:val="001054E6"/>
    <w:rsid w:val="00127771"/>
    <w:rsid w:val="00134FEF"/>
    <w:rsid w:val="00140E3E"/>
    <w:rsid w:val="00154867"/>
    <w:rsid w:val="001B051C"/>
    <w:rsid w:val="001C4CDB"/>
    <w:rsid w:val="001D707C"/>
    <w:rsid w:val="001D7DD9"/>
    <w:rsid w:val="00202ECD"/>
    <w:rsid w:val="002177F5"/>
    <w:rsid w:val="002265A7"/>
    <w:rsid w:val="00231B86"/>
    <w:rsid w:val="00243CAB"/>
    <w:rsid w:val="0024705D"/>
    <w:rsid w:val="002620E5"/>
    <w:rsid w:val="00281A92"/>
    <w:rsid w:val="00284D0F"/>
    <w:rsid w:val="002A3EF4"/>
    <w:rsid w:val="002D04ED"/>
    <w:rsid w:val="002F3254"/>
    <w:rsid w:val="00302617"/>
    <w:rsid w:val="00302677"/>
    <w:rsid w:val="003158D2"/>
    <w:rsid w:val="003318A8"/>
    <w:rsid w:val="00334F74"/>
    <w:rsid w:val="00342E9A"/>
    <w:rsid w:val="00351B57"/>
    <w:rsid w:val="003606F9"/>
    <w:rsid w:val="003639F0"/>
    <w:rsid w:val="003A077A"/>
    <w:rsid w:val="003B271C"/>
    <w:rsid w:val="003B2AF6"/>
    <w:rsid w:val="003B7226"/>
    <w:rsid w:val="003C1DF1"/>
    <w:rsid w:val="003C4852"/>
    <w:rsid w:val="003D06ED"/>
    <w:rsid w:val="0040543C"/>
    <w:rsid w:val="00410F58"/>
    <w:rsid w:val="00413284"/>
    <w:rsid w:val="00421184"/>
    <w:rsid w:val="00431A7A"/>
    <w:rsid w:val="00443D7B"/>
    <w:rsid w:val="00446942"/>
    <w:rsid w:val="0045585B"/>
    <w:rsid w:val="00466D95"/>
    <w:rsid w:val="004701AA"/>
    <w:rsid w:val="00482CF9"/>
    <w:rsid w:val="00483A38"/>
    <w:rsid w:val="004917E7"/>
    <w:rsid w:val="00492CCB"/>
    <w:rsid w:val="00494452"/>
    <w:rsid w:val="00497B88"/>
    <w:rsid w:val="004A7419"/>
    <w:rsid w:val="004C02DC"/>
    <w:rsid w:val="004C2902"/>
    <w:rsid w:val="004D4A25"/>
    <w:rsid w:val="004F1081"/>
    <w:rsid w:val="0052003F"/>
    <w:rsid w:val="00523509"/>
    <w:rsid w:val="005244B2"/>
    <w:rsid w:val="00532F55"/>
    <w:rsid w:val="00552DF2"/>
    <w:rsid w:val="00557970"/>
    <w:rsid w:val="00592D5C"/>
    <w:rsid w:val="005A133C"/>
    <w:rsid w:val="005A45EC"/>
    <w:rsid w:val="005A7D73"/>
    <w:rsid w:val="005B2101"/>
    <w:rsid w:val="005C0C70"/>
    <w:rsid w:val="005C3685"/>
    <w:rsid w:val="005C52FF"/>
    <w:rsid w:val="005C56FF"/>
    <w:rsid w:val="005C5B15"/>
    <w:rsid w:val="005D1788"/>
    <w:rsid w:val="005F7546"/>
    <w:rsid w:val="005F7828"/>
    <w:rsid w:val="006249D7"/>
    <w:rsid w:val="0065128A"/>
    <w:rsid w:val="0065658F"/>
    <w:rsid w:val="00676B1B"/>
    <w:rsid w:val="00696258"/>
    <w:rsid w:val="006B2D19"/>
    <w:rsid w:val="006C44A9"/>
    <w:rsid w:val="007003CE"/>
    <w:rsid w:val="007017E3"/>
    <w:rsid w:val="00706579"/>
    <w:rsid w:val="00736816"/>
    <w:rsid w:val="00741FA7"/>
    <w:rsid w:val="00766443"/>
    <w:rsid w:val="007819A2"/>
    <w:rsid w:val="00782EFE"/>
    <w:rsid w:val="00787FD2"/>
    <w:rsid w:val="007A58EC"/>
    <w:rsid w:val="007B09C4"/>
    <w:rsid w:val="007B1FE3"/>
    <w:rsid w:val="007C2B76"/>
    <w:rsid w:val="007D774A"/>
    <w:rsid w:val="007E7778"/>
    <w:rsid w:val="00813A9B"/>
    <w:rsid w:val="00830843"/>
    <w:rsid w:val="00835FD9"/>
    <w:rsid w:val="0085268B"/>
    <w:rsid w:val="00857A31"/>
    <w:rsid w:val="00870D02"/>
    <w:rsid w:val="00885AE1"/>
    <w:rsid w:val="00886E7E"/>
    <w:rsid w:val="008925AC"/>
    <w:rsid w:val="0089784E"/>
    <w:rsid w:val="008B5B2B"/>
    <w:rsid w:val="008C4F49"/>
    <w:rsid w:val="008C5E4C"/>
    <w:rsid w:val="008D01E4"/>
    <w:rsid w:val="008E5CBC"/>
    <w:rsid w:val="008E6C3A"/>
    <w:rsid w:val="008F57D5"/>
    <w:rsid w:val="008F5BA8"/>
    <w:rsid w:val="00900C95"/>
    <w:rsid w:val="00913B82"/>
    <w:rsid w:val="009306F0"/>
    <w:rsid w:val="0093478E"/>
    <w:rsid w:val="009372D9"/>
    <w:rsid w:val="00937794"/>
    <w:rsid w:val="0095483A"/>
    <w:rsid w:val="00975704"/>
    <w:rsid w:val="00975E81"/>
    <w:rsid w:val="009977E6"/>
    <w:rsid w:val="009C7DCD"/>
    <w:rsid w:val="009D16BF"/>
    <w:rsid w:val="009D3CC5"/>
    <w:rsid w:val="009D4A11"/>
    <w:rsid w:val="009F2ADC"/>
    <w:rsid w:val="009F5EDE"/>
    <w:rsid w:val="00A1189B"/>
    <w:rsid w:val="00A17243"/>
    <w:rsid w:val="00A44B7F"/>
    <w:rsid w:val="00A47130"/>
    <w:rsid w:val="00A4790E"/>
    <w:rsid w:val="00A52AA4"/>
    <w:rsid w:val="00A62528"/>
    <w:rsid w:val="00A64769"/>
    <w:rsid w:val="00A72875"/>
    <w:rsid w:val="00A75E31"/>
    <w:rsid w:val="00A76574"/>
    <w:rsid w:val="00A81F43"/>
    <w:rsid w:val="00A84C97"/>
    <w:rsid w:val="00AA13EC"/>
    <w:rsid w:val="00AA7F17"/>
    <w:rsid w:val="00AB4B5B"/>
    <w:rsid w:val="00AD3CD5"/>
    <w:rsid w:val="00AD5A53"/>
    <w:rsid w:val="00B149F1"/>
    <w:rsid w:val="00B17975"/>
    <w:rsid w:val="00B219FA"/>
    <w:rsid w:val="00B24359"/>
    <w:rsid w:val="00B33028"/>
    <w:rsid w:val="00B4486E"/>
    <w:rsid w:val="00B54EFD"/>
    <w:rsid w:val="00B60D8C"/>
    <w:rsid w:val="00B63097"/>
    <w:rsid w:val="00B718A2"/>
    <w:rsid w:val="00B719EF"/>
    <w:rsid w:val="00B816BE"/>
    <w:rsid w:val="00B833CC"/>
    <w:rsid w:val="00BB079E"/>
    <w:rsid w:val="00BC14EF"/>
    <w:rsid w:val="00BC39FB"/>
    <w:rsid w:val="00BC7E1D"/>
    <w:rsid w:val="00BD3BE0"/>
    <w:rsid w:val="00BD7669"/>
    <w:rsid w:val="00BE6F05"/>
    <w:rsid w:val="00BF531E"/>
    <w:rsid w:val="00C178CD"/>
    <w:rsid w:val="00C225A2"/>
    <w:rsid w:val="00C27D28"/>
    <w:rsid w:val="00C44E78"/>
    <w:rsid w:val="00C46E5C"/>
    <w:rsid w:val="00C475C3"/>
    <w:rsid w:val="00C77AA3"/>
    <w:rsid w:val="00C81006"/>
    <w:rsid w:val="00CB1207"/>
    <w:rsid w:val="00CD1ED3"/>
    <w:rsid w:val="00CF0840"/>
    <w:rsid w:val="00D07E69"/>
    <w:rsid w:val="00D10798"/>
    <w:rsid w:val="00D340AF"/>
    <w:rsid w:val="00D41BBE"/>
    <w:rsid w:val="00D7041B"/>
    <w:rsid w:val="00D7679A"/>
    <w:rsid w:val="00D804D3"/>
    <w:rsid w:val="00D92F58"/>
    <w:rsid w:val="00DD3640"/>
    <w:rsid w:val="00DD3B29"/>
    <w:rsid w:val="00DD5E0B"/>
    <w:rsid w:val="00DF1D4D"/>
    <w:rsid w:val="00DF44D5"/>
    <w:rsid w:val="00DF6201"/>
    <w:rsid w:val="00DF674E"/>
    <w:rsid w:val="00DF6B48"/>
    <w:rsid w:val="00E006A3"/>
    <w:rsid w:val="00E00C85"/>
    <w:rsid w:val="00E31CA0"/>
    <w:rsid w:val="00E41CE4"/>
    <w:rsid w:val="00E5139C"/>
    <w:rsid w:val="00E55A22"/>
    <w:rsid w:val="00E57F09"/>
    <w:rsid w:val="00E61881"/>
    <w:rsid w:val="00E643C3"/>
    <w:rsid w:val="00E64805"/>
    <w:rsid w:val="00E660A5"/>
    <w:rsid w:val="00E73F62"/>
    <w:rsid w:val="00E76AF0"/>
    <w:rsid w:val="00E77FE2"/>
    <w:rsid w:val="00E93671"/>
    <w:rsid w:val="00EA3236"/>
    <w:rsid w:val="00EB309F"/>
    <w:rsid w:val="00EB5155"/>
    <w:rsid w:val="00EB72ED"/>
    <w:rsid w:val="00ED2BF1"/>
    <w:rsid w:val="00EE577A"/>
    <w:rsid w:val="00EF6EBE"/>
    <w:rsid w:val="00F00F5D"/>
    <w:rsid w:val="00F03492"/>
    <w:rsid w:val="00F10E0B"/>
    <w:rsid w:val="00F25F8C"/>
    <w:rsid w:val="00F33FD5"/>
    <w:rsid w:val="00F463CA"/>
    <w:rsid w:val="00F503A0"/>
    <w:rsid w:val="00F54670"/>
    <w:rsid w:val="00F5522B"/>
    <w:rsid w:val="00F603DE"/>
    <w:rsid w:val="00F64551"/>
    <w:rsid w:val="00F7118A"/>
    <w:rsid w:val="00F82186"/>
    <w:rsid w:val="00F91447"/>
    <w:rsid w:val="00F9454F"/>
    <w:rsid w:val="00F975BC"/>
    <w:rsid w:val="00FB7827"/>
    <w:rsid w:val="00FC1009"/>
    <w:rsid w:val="00FC6A8F"/>
    <w:rsid w:val="00FC6EF9"/>
    <w:rsid w:val="00FE0CAD"/>
    <w:rsid w:val="00FE44BE"/>
    <w:rsid w:val="00FF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5D"/>
  </w:style>
  <w:style w:type="paragraph" w:styleId="6">
    <w:name w:val="heading 6"/>
    <w:basedOn w:val="a"/>
    <w:next w:val="a"/>
    <w:link w:val="60"/>
    <w:qFormat/>
    <w:rsid w:val="00F00F5D"/>
    <w:pPr>
      <w:keepNext/>
      <w:shd w:val="clear" w:color="auto" w:fill="FFFFFF"/>
      <w:spacing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00F5D"/>
    <w:rPr>
      <w:rFonts w:ascii="Times New Roman" w:eastAsia="Times New Roman" w:hAnsi="Times New Roman" w:cs="Times New Roman"/>
      <w:b/>
      <w:sz w:val="24"/>
      <w:szCs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F00F5D"/>
    <w:pPr>
      <w:ind w:left="720"/>
      <w:contextualSpacing/>
    </w:pPr>
  </w:style>
  <w:style w:type="paragraph" w:styleId="a4">
    <w:name w:val="No Spacing"/>
    <w:uiPriority w:val="1"/>
    <w:qFormat/>
    <w:rsid w:val="00F00F5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00F5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0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00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F5D"/>
    <w:rPr>
      <w:rFonts w:ascii="Tahoma" w:hAnsi="Tahoma" w:cs="Tahoma"/>
      <w:sz w:val="16"/>
      <w:szCs w:val="16"/>
    </w:rPr>
  </w:style>
  <w:style w:type="character" w:customStyle="1" w:styleId="30pt">
    <w:name w:val="Подпись к картинке (3) + Не курсив;Интервал 0 pt"/>
    <w:basedOn w:val="a0"/>
    <w:rsid w:val="00F00F5D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lang w:val="ru-RU"/>
    </w:rPr>
  </w:style>
  <w:style w:type="paragraph" w:customStyle="1" w:styleId="p11">
    <w:name w:val="p11"/>
    <w:basedOn w:val="a"/>
    <w:rsid w:val="00F00F5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Основной текст1"/>
    <w:basedOn w:val="a0"/>
    <w:rsid w:val="00F00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extended-textshort">
    <w:name w:val="extended-text__short"/>
    <w:basedOn w:val="a0"/>
    <w:rsid w:val="00F00F5D"/>
  </w:style>
  <w:style w:type="paragraph" w:customStyle="1" w:styleId="Style1">
    <w:name w:val="Style1"/>
    <w:basedOn w:val="a"/>
    <w:uiPriority w:val="99"/>
    <w:rsid w:val="00F00F5D"/>
    <w:pPr>
      <w:widowControl w:val="0"/>
      <w:autoSpaceDE w:val="0"/>
      <w:autoSpaceDN w:val="0"/>
      <w:adjustRightInd w:val="0"/>
      <w:spacing w:after="0" w:line="319" w:lineRule="exact"/>
      <w:ind w:firstLine="17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00F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00F5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00F5D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00F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00F5D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00F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00F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F00F5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F00F5D"/>
    <w:rPr>
      <w:rFonts w:ascii="Times New Roman" w:hAnsi="Times New Roman" w:cs="Times New Roman"/>
      <w:sz w:val="22"/>
      <w:szCs w:val="22"/>
    </w:rPr>
  </w:style>
  <w:style w:type="character" w:styleId="a9">
    <w:name w:val="FollowedHyperlink"/>
    <w:basedOn w:val="a0"/>
    <w:uiPriority w:val="99"/>
    <w:semiHidden/>
    <w:unhideWhenUsed/>
    <w:rsid w:val="00F00F5D"/>
    <w:rPr>
      <w:color w:val="800080" w:themeColor="followedHyperlink"/>
      <w:u w:val="single"/>
    </w:rPr>
  </w:style>
  <w:style w:type="character" w:customStyle="1" w:styleId="key-valueitem-value">
    <w:name w:val="key-value__item-value"/>
    <w:basedOn w:val="a0"/>
    <w:rsid w:val="00F00F5D"/>
  </w:style>
  <w:style w:type="character" w:customStyle="1" w:styleId="FontStyle65">
    <w:name w:val="Font Style65"/>
    <w:basedOn w:val="a0"/>
    <w:rsid w:val="00F00F5D"/>
    <w:rPr>
      <w:rFonts w:ascii="Century Schoolbook" w:hAnsi="Century Schoolbook" w:cs="Century Schoolbook"/>
      <w:b/>
      <w:bCs/>
      <w:sz w:val="10"/>
      <w:szCs w:val="10"/>
    </w:rPr>
  </w:style>
  <w:style w:type="paragraph" w:styleId="aa">
    <w:name w:val="Body Text"/>
    <w:basedOn w:val="a"/>
    <w:link w:val="ab"/>
    <w:qFormat/>
    <w:rsid w:val="009347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9347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header"/>
    <w:basedOn w:val="a"/>
    <w:link w:val="ad"/>
    <w:uiPriority w:val="99"/>
    <w:semiHidden/>
    <w:unhideWhenUsed/>
    <w:rsid w:val="00813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3A9B"/>
  </w:style>
  <w:style w:type="paragraph" w:styleId="ae">
    <w:name w:val="footer"/>
    <w:basedOn w:val="a"/>
    <w:link w:val="af"/>
    <w:uiPriority w:val="99"/>
    <w:unhideWhenUsed/>
    <w:rsid w:val="00813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3A9B"/>
  </w:style>
  <w:style w:type="table" w:customStyle="1" w:styleId="10">
    <w:name w:val="Сетка таблицы1"/>
    <w:basedOn w:val="a1"/>
    <w:next w:val="a6"/>
    <w:uiPriority w:val="59"/>
    <w:rsid w:val="00857A31"/>
    <w:pPr>
      <w:spacing w:beforeAutospacing="1" w:after="0" w:line="240" w:lineRule="auto"/>
      <w:ind w:firstLine="73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67-kms.tvoysadik.ru/%20%20%20%20%20%20%20%20%20%20%20%20%20%20%20%20%20%20%20%20%20%20%20%20%20%20%20%20%20%20%20%20%20%20%20%20%20%20%20%20%20%20%20%20%20" TargetMode="Externa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ettings" Target="settings.xml"/><Relationship Id="rId21" Type="http://schemas.openxmlformats.org/officeDocument/2006/relationships/hyperlink" Target="file:///C:\Users\User\Desktop\&#1057;&#1072;&#1084;&#1086;&#1086;&#1073;&#1089;&#1083;&#1077;&#1076;&#1086;&#1074;&#1072;&#1085;&#1080;&#1077;\&#1089;&#1072;&#1084;&#1086;&#1086;&#1073;&#1089;&#1083;&#1077;&#1076;&#1086;&#1074;&#1072;&#1085;&#1080;&#1077;%202022%20&#1075;&#1086;&#1076;++.docx" TargetMode="External"/><Relationship Id="rId7" Type="http://schemas.openxmlformats.org/officeDocument/2006/relationships/image" Target="media/image1.jpeg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chart" Target="charts/chart6.xm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yperlink" Target="https://ok.ru/fe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p.mdou67@mail.ru" TargetMode="External"/><Relationship Id="rId14" Type="http://schemas.openxmlformats.org/officeDocument/2006/relationships/chart" Target="charts/chart5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Лист1!$A$2:$A$6</c:f>
              <c:strCache>
                <c:ptCount val="5"/>
                <c:pt idx="0">
                  <c:v>1 группа здоровья</c:v>
                </c:pt>
                <c:pt idx="1">
                  <c:v>2 группа здоровья</c:v>
                </c:pt>
                <c:pt idx="2">
                  <c:v>3 группа здоровья</c:v>
                </c:pt>
                <c:pt idx="3">
                  <c:v>4 группа здоровья</c:v>
                </c:pt>
                <c:pt idx="4">
                  <c:v>5 группа здоровья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7.4</c:v>
                </c:pt>
                <c:pt idx="1">
                  <c:v>74.5</c:v>
                </c:pt>
                <c:pt idx="2">
                  <c:v>6.7</c:v>
                </c:pt>
                <c:pt idx="3">
                  <c:v>1.4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131-4D52-B074-11B01DC8F1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год2</c:v>
                </c:pt>
              </c:strCache>
            </c:strRef>
          </c:tx>
          <c:spPr>
            <a:solidFill>
              <a:srgbClr val="0000FF"/>
            </a:solidFill>
          </c:spPr>
          <c:cat>
            <c:strRef>
              <c:f>Лист1!$A$2:$A$6</c:f>
              <c:strCache>
                <c:ptCount val="5"/>
                <c:pt idx="0">
                  <c:v>1 группа здоровья</c:v>
                </c:pt>
                <c:pt idx="1">
                  <c:v>2 группа здоровья</c:v>
                </c:pt>
                <c:pt idx="2">
                  <c:v>3 группа здоровья</c:v>
                </c:pt>
                <c:pt idx="3">
                  <c:v>4 группа здоровья</c:v>
                </c:pt>
                <c:pt idx="4">
                  <c:v>5 группа здоровья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75</c:v>
                </c:pt>
                <c:pt idx="2">
                  <c:v>6</c:v>
                </c:pt>
                <c:pt idx="3">
                  <c:v>2</c:v>
                </c:pt>
                <c:pt idx="4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131-4D52-B074-11B01DC8F1C6}"/>
            </c:ext>
          </c:extLst>
        </c:ser>
        <c:shape val="pyramid"/>
        <c:axId val="41902848"/>
        <c:axId val="41904384"/>
        <c:axId val="0"/>
      </c:bar3DChart>
      <c:catAx>
        <c:axId val="41902848"/>
        <c:scaling>
          <c:orientation val="minMax"/>
        </c:scaling>
        <c:axPos val="b"/>
        <c:numFmt formatCode="General" sourceLinked="0"/>
        <c:tickLblPos val="nextTo"/>
        <c:crossAx val="41904384"/>
        <c:crosses val="autoZero"/>
        <c:auto val="1"/>
        <c:lblAlgn val="ctr"/>
        <c:lblOffset val="100"/>
      </c:catAx>
      <c:valAx>
        <c:axId val="41904384"/>
        <c:scaling>
          <c:orientation val="minMax"/>
        </c:scaling>
        <c:axPos val="l"/>
        <c:majorGridlines/>
        <c:numFmt formatCode="General" sourceLinked="1"/>
        <c:tickLblPos val="nextTo"/>
        <c:crossAx val="4190284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7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5057471264367898E-2"/>
          <c:y val="5.5813953488372092E-2"/>
          <c:w val="0.54712643678160922"/>
          <c:h val="0.7767441860465265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Развитие физических качеств</c:v>
                </c:pt>
              </c:strCache>
            </c:strRef>
          </c:tx>
          <c:spPr>
            <a:solidFill>
              <a:srgbClr val="FF66CC"/>
            </a:solidFill>
            <a:ln w="12663">
              <a:solidFill>
                <a:srgbClr val="000000"/>
              </a:solidFill>
              <a:prstDash val="solid"/>
            </a:ln>
          </c:spPr>
          <c:cat>
            <c:numRef>
              <c:f>Sheet1!$B$1:$C$1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85</c:v>
                </c:pt>
                <c:pt idx="1">
                  <c:v>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2B-4D75-826A-5B865E4BCFE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Формирование представлений о ЗОЖ</c:v>
                </c:pt>
              </c:strCache>
            </c:strRef>
          </c:tx>
          <c:spPr>
            <a:solidFill>
              <a:srgbClr val="99CC00"/>
            </a:solidFill>
            <a:ln w="12663">
              <a:solidFill>
                <a:srgbClr val="000000"/>
              </a:solidFill>
              <a:prstDash val="solid"/>
            </a:ln>
          </c:spPr>
          <c:cat>
            <c:numRef>
              <c:f>Sheet1!$B$1:$C$1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93</c:v>
                </c:pt>
                <c:pt idx="1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E2B-4D75-826A-5B865E4BCFE2}"/>
            </c:ext>
          </c:extLst>
        </c:ser>
        <c:gapDepth val="0"/>
        <c:shape val="box"/>
        <c:axId val="45282048"/>
        <c:axId val="45283584"/>
        <c:axId val="0"/>
      </c:bar3DChart>
      <c:catAx>
        <c:axId val="45282048"/>
        <c:scaling>
          <c:orientation val="minMax"/>
        </c:scaling>
        <c:axPos val="b"/>
        <c:numFmt formatCode="General" sourceLinked="1"/>
        <c:tickLblPos val="low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5283584"/>
        <c:crosses val="autoZero"/>
        <c:auto val="1"/>
        <c:lblAlgn val="ctr"/>
        <c:lblOffset val="100"/>
        <c:tickLblSkip val="1"/>
        <c:tickMarkSkip val="1"/>
      </c:catAx>
      <c:valAx>
        <c:axId val="45283584"/>
        <c:scaling>
          <c:orientation val="minMax"/>
        </c:scaling>
        <c:axPos val="l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5282048"/>
        <c:crosses val="autoZero"/>
        <c:crossBetween val="between"/>
      </c:valAx>
      <c:spPr>
        <a:noFill/>
        <a:ln w="25325">
          <a:noFill/>
        </a:ln>
      </c:spPr>
    </c:plotArea>
    <c:legend>
      <c:legendPos val="r"/>
      <c:layout>
        <c:manualLayout>
          <c:xMode val="edge"/>
          <c:yMode val="edge"/>
          <c:x val="0.6574712643678261"/>
          <c:y val="0.32558139534885133"/>
          <c:w val="0.33333333333333331"/>
          <c:h val="0.34883720930232581"/>
        </c:manualLayout>
      </c:layout>
      <c:spPr>
        <a:noFill/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86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4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48"/>
      <c:hPercent val="48"/>
      <c:rotY val="44"/>
      <c:depthPercent val="12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9001560062402497E-2"/>
          <c:y val="5.9375000000000004E-2"/>
          <c:w val="0.92823712948517945"/>
          <c:h val="0.765625000000019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сформировано</c:v>
                </c:pt>
              </c:strCache>
            </c:strRef>
          </c:tx>
          <c:spPr>
            <a:solidFill>
              <a:srgbClr val="FF0000"/>
            </a:solidFill>
            <a:ln w="1269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художественно-эстетические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Sheet1!$B$2:$F$2</c:f>
              <c:numCache>
                <c:formatCode>0</c:formatCode>
                <c:ptCount val="5"/>
                <c:pt idx="0">
                  <c:v>79</c:v>
                </c:pt>
                <c:pt idx="1">
                  <c:v>75</c:v>
                </c:pt>
                <c:pt idx="2">
                  <c:v>84</c:v>
                </c:pt>
                <c:pt idx="3">
                  <c:v>87</c:v>
                </c:pt>
                <c:pt idx="4">
                  <c:v>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FA-4648-B95E-7B370D7CFD0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не сформировано</c:v>
                </c:pt>
              </c:strCache>
            </c:strRef>
          </c:tx>
          <c:spPr>
            <a:solidFill>
              <a:srgbClr val="00FF00"/>
            </a:solidFill>
            <a:ln w="1269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художественно-эстетические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FA-4648-B95E-7B370D7CFD0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spPr>
            <a:solidFill>
              <a:srgbClr val="0000FF"/>
            </a:solidFill>
            <a:ln w="1269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социально-коммуникативное развитие</c:v>
                </c:pt>
                <c:pt idx="3">
                  <c:v>художественно-эстетические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Sheet1!$B$4:$F$4</c:f>
              <c:numCache>
                <c:formatCode>0</c:formatCode>
                <c:ptCount val="5"/>
                <c:pt idx="0">
                  <c:v>18</c:v>
                </c:pt>
                <c:pt idx="1">
                  <c:v>24</c:v>
                </c:pt>
                <c:pt idx="2" formatCode="General">
                  <c:v>14</c:v>
                </c:pt>
                <c:pt idx="3" formatCode="General">
                  <c:v>13</c:v>
                </c:pt>
                <c:pt idx="4" formatCode="General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BFA-4648-B95E-7B370D7CFD06}"/>
            </c:ext>
          </c:extLst>
        </c:ser>
        <c:gapWidth val="300"/>
        <c:gapDepth val="160"/>
        <c:shape val="box"/>
        <c:axId val="42070784"/>
        <c:axId val="42072320"/>
        <c:axId val="0"/>
      </c:bar3DChart>
      <c:catAx>
        <c:axId val="42070784"/>
        <c:scaling>
          <c:orientation val="minMax"/>
        </c:scaling>
        <c:axPos val="b"/>
        <c:numFmt formatCode="General" sourceLinked="1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 rtl="1">
              <a:defRPr sz="82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2072320"/>
        <c:crosses val="autoZero"/>
        <c:auto val="1"/>
        <c:lblAlgn val="ctr"/>
        <c:lblOffset val="120"/>
        <c:tickLblSkip val="1"/>
        <c:tickMarkSkip val="1"/>
      </c:catAx>
      <c:valAx>
        <c:axId val="42072320"/>
        <c:scaling>
          <c:orientation val="minMax"/>
          <c:max val="100"/>
        </c:scaling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0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2070784"/>
        <c:crosses val="autoZero"/>
        <c:crossBetween val="between"/>
        <c:majorUnit val="20"/>
      </c:valAx>
      <c:spPr>
        <a:noFill/>
        <a:ln w="25379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82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82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82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ayout>
        <c:manualLayout>
          <c:xMode val="edge"/>
          <c:yMode val="edge"/>
          <c:x val="0.21528861154446613"/>
          <c:y val="0.95000000000000062"/>
          <c:w val="0.64430577223090613"/>
          <c:h val="5.3124999999999999E-2"/>
        </c:manualLayout>
      </c:layout>
      <c:spPr>
        <a:solidFill>
          <a:srgbClr val="FFFFFF"/>
        </a:solidFill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82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7974683544303806E-2"/>
          <c:y val="6.093189964157706E-2"/>
          <c:w val="0.92920212561255155"/>
          <c:h val="0.677419354838709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Низкий </c:v>
                </c:pt>
              </c:strCache>
            </c:strRef>
          </c:tx>
          <c:spPr>
            <a:solidFill>
              <a:srgbClr val="92D050"/>
            </a:solidFill>
            <a:ln w="12703">
              <a:solidFill>
                <a:srgbClr val="000000"/>
              </a:solidFill>
              <a:prstDash val="solid"/>
            </a:ln>
          </c:spPr>
          <c:cat>
            <c:strRef>
              <c:f>Sheet1!$B$1:$H$1</c:f>
              <c:strCache>
                <c:ptCount val="7"/>
                <c:pt idx="0">
                  <c:v>Ознакомление с окружающим</c:v>
                </c:pt>
                <c:pt idx="1">
                  <c:v>ФЭМП</c:v>
                </c:pt>
                <c:pt idx="2">
                  <c:v>Развитие речи</c:v>
                </c:pt>
                <c:pt idx="3">
                  <c:v>С/р игра</c:v>
                </c:pt>
                <c:pt idx="4">
                  <c:v>Конструирование</c:v>
                </c:pt>
                <c:pt idx="5">
                  <c:v>Зрительное восприятие</c:v>
                </c:pt>
                <c:pt idx="6">
                  <c:v>Слуховое восприятие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13</c:v>
                </c:pt>
                <c:pt idx="1">
                  <c:v>13</c:v>
                </c:pt>
                <c:pt idx="2">
                  <c:v>13</c:v>
                </c:pt>
                <c:pt idx="3">
                  <c:v>13</c:v>
                </c:pt>
                <c:pt idx="4">
                  <c:v>12</c:v>
                </c:pt>
                <c:pt idx="5">
                  <c:v>30</c:v>
                </c:pt>
                <c:pt idx="6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36-42A9-94CD-DC1F1B1489F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C000"/>
            </a:solidFill>
            <a:ln w="12703">
              <a:solidFill>
                <a:srgbClr val="000000"/>
              </a:solidFill>
              <a:prstDash val="solid"/>
            </a:ln>
          </c:spPr>
          <c:cat>
            <c:strRef>
              <c:f>Sheet1!$B$1:$H$1</c:f>
              <c:strCache>
                <c:ptCount val="7"/>
                <c:pt idx="0">
                  <c:v>Ознакомление с окружающим</c:v>
                </c:pt>
                <c:pt idx="1">
                  <c:v>ФЭМП</c:v>
                </c:pt>
                <c:pt idx="2">
                  <c:v>Развитие речи</c:v>
                </c:pt>
                <c:pt idx="3">
                  <c:v>С/р игра</c:v>
                </c:pt>
                <c:pt idx="4">
                  <c:v>Конструирование</c:v>
                </c:pt>
                <c:pt idx="5">
                  <c:v>Зрительное восприятие</c:v>
                </c:pt>
                <c:pt idx="6">
                  <c:v>Слуховое восприятие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71</c:v>
                </c:pt>
                <c:pt idx="1">
                  <c:v>71</c:v>
                </c:pt>
                <c:pt idx="2">
                  <c:v>71</c:v>
                </c:pt>
                <c:pt idx="3">
                  <c:v>71</c:v>
                </c:pt>
                <c:pt idx="4">
                  <c:v>64</c:v>
                </c:pt>
                <c:pt idx="5">
                  <c:v>54</c:v>
                </c:pt>
                <c:pt idx="6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236-42A9-94CD-DC1F1B1489F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Выше среднего</c:v>
                </c:pt>
              </c:strCache>
            </c:strRef>
          </c:tx>
          <c:spPr>
            <a:solidFill>
              <a:srgbClr val="FF0000"/>
            </a:solidFill>
            <a:ln w="12703">
              <a:solidFill>
                <a:srgbClr val="000000"/>
              </a:solidFill>
              <a:prstDash val="solid"/>
            </a:ln>
          </c:spPr>
          <c:cat>
            <c:strRef>
              <c:f>Sheet1!$B$1:$H$1</c:f>
              <c:strCache>
                <c:ptCount val="7"/>
                <c:pt idx="0">
                  <c:v>Ознакомление с окружающим</c:v>
                </c:pt>
                <c:pt idx="1">
                  <c:v>ФЭМП</c:v>
                </c:pt>
                <c:pt idx="2">
                  <c:v>Развитие речи</c:v>
                </c:pt>
                <c:pt idx="3">
                  <c:v>С/р игра</c:v>
                </c:pt>
                <c:pt idx="4">
                  <c:v>Конструирование</c:v>
                </c:pt>
                <c:pt idx="5">
                  <c:v>Зрительное восприятие</c:v>
                </c:pt>
                <c:pt idx="6">
                  <c:v>Слуховое восприятие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  <c:pt idx="0">
                  <c:v>16</c:v>
                </c:pt>
                <c:pt idx="1">
                  <c:v>16</c:v>
                </c:pt>
                <c:pt idx="2">
                  <c:v>16</c:v>
                </c:pt>
                <c:pt idx="3">
                  <c:v>16</c:v>
                </c:pt>
                <c:pt idx="4">
                  <c:v>24</c:v>
                </c:pt>
                <c:pt idx="5">
                  <c:v>16</c:v>
                </c:pt>
                <c:pt idx="6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236-42A9-94CD-DC1F1B1489F9}"/>
            </c:ext>
          </c:extLst>
        </c:ser>
        <c:gapDepth val="0"/>
        <c:shape val="box"/>
        <c:axId val="45254528"/>
        <c:axId val="45256064"/>
        <c:axId val="0"/>
      </c:bar3DChart>
      <c:catAx>
        <c:axId val="45254528"/>
        <c:scaling>
          <c:orientation val="minMax"/>
        </c:scaling>
        <c:axPos val="b"/>
        <c:numFmt formatCode="General" sourceLinked="1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5256064"/>
        <c:crosses val="autoZero"/>
        <c:auto val="1"/>
        <c:lblAlgn val="ctr"/>
        <c:lblOffset val="100"/>
        <c:tickLblSkip val="1"/>
        <c:tickMarkSkip val="1"/>
      </c:catAx>
      <c:valAx>
        <c:axId val="45256064"/>
        <c:scaling>
          <c:orientation val="minMax"/>
          <c:max val="100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5254528"/>
        <c:crosses val="autoZero"/>
        <c:crossBetween val="between"/>
        <c:majorUnit val="20"/>
      </c:valAx>
      <c:spPr>
        <a:noFill/>
        <a:ln w="25407">
          <a:noFill/>
        </a:ln>
      </c:spPr>
    </c:plotArea>
    <c:legend>
      <c:legendPos val="b"/>
      <c:layout>
        <c:manualLayout>
          <c:xMode val="edge"/>
          <c:yMode val="edge"/>
          <c:x val="0.33702531645570133"/>
          <c:y val="0.91039426523297451"/>
          <c:w val="0.32278481012658738"/>
          <c:h val="7.8853046594982074E-2"/>
        </c:manualLayout>
      </c:layout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0885860306643963E-2"/>
          <c:y val="4.0133779264214048E-2"/>
          <c:w val="0.95911413969335602"/>
          <c:h val="0.5652173913043475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 сформирован</c:v>
                </c:pt>
              </c:strCache>
            </c:strRef>
          </c:tx>
          <c:spPr>
            <a:solidFill>
              <a:srgbClr val="6600CC"/>
            </a:solidFill>
            <a:ln w="12695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Личностная готовность</c:v>
                </c:pt>
                <c:pt idx="1">
                  <c:v>Интеллектуальная готовность</c:v>
                </c:pt>
                <c:pt idx="2">
                  <c:v>Социально-психологическая готовность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9A-460E-AADB-E8C8CEBE066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 стадии формирования</c:v>
                </c:pt>
              </c:strCache>
            </c:strRef>
          </c:tx>
          <c:spPr>
            <a:solidFill>
              <a:srgbClr val="FFCC00"/>
            </a:solidFill>
            <a:ln w="12695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Личностная готовность</c:v>
                </c:pt>
                <c:pt idx="1">
                  <c:v>Интеллектуальная готовность</c:v>
                </c:pt>
                <c:pt idx="2">
                  <c:v>Социально-психологическая готовность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D9A-460E-AADB-E8C8CEBE066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не сформирован</c:v>
                </c:pt>
              </c:strCache>
            </c:strRef>
          </c:tx>
          <c:spPr>
            <a:solidFill>
              <a:srgbClr val="00FF00"/>
            </a:solidFill>
            <a:ln w="12695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Личностная готовность</c:v>
                </c:pt>
                <c:pt idx="1">
                  <c:v>Интеллектуальная готовность</c:v>
                </c:pt>
                <c:pt idx="2">
                  <c:v>Социально-психологическая готовность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D9A-460E-AADB-E8C8CEBE0663}"/>
            </c:ext>
          </c:extLst>
        </c:ser>
        <c:gapDepth val="0"/>
        <c:shape val="box"/>
        <c:axId val="61278080"/>
        <c:axId val="61279616"/>
        <c:axId val="0"/>
      </c:bar3DChart>
      <c:catAx>
        <c:axId val="61278080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1279616"/>
        <c:crosses val="autoZero"/>
        <c:auto val="1"/>
        <c:lblAlgn val="ctr"/>
        <c:lblOffset val="100"/>
        <c:tickLblSkip val="1"/>
        <c:tickMarkSkip val="1"/>
      </c:catAx>
      <c:valAx>
        <c:axId val="61279616"/>
        <c:scaling>
          <c:orientation val="minMax"/>
          <c:max val="100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1278080"/>
        <c:crosses val="autoZero"/>
        <c:crossBetween val="between"/>
        <c:majorUnit val="20"/>
      </c:valAx>
      <c:spPr>
        <a:noFill/>
        <a:ln w="25390">
          <a:noFill/>
        </a:ln>
      </c:spPr>
    </c:plotArea>
    <c:legend>
      <c:legendPos val="b"/>
      <c:layout>
        <c:manualLayout>
          <c:xMode val="edge"/>
          <c:yMode val="edge"/>
          <c:x val="3.4071550255536626E-2"/>
          <c:y val="0.74916387959866215"/>
          <c:w val="0.92163543441226581"/>
          <c:h val="0.14066020724314268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0885860306643963E-2"/>
          <c:y val="4.0133779264214048E-2"/>
          <c:w val="0.95911413969335602"/>
          <c:h val="0.5652173913043475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сформирован </c:v>
                </c:pt>
              </c:strCache>
            </c:strRef>
          </c:tx>
          <c:spPr>
            <a:solidFill>
              <a:srgbClr val="6600CC"/>
            </a:solidFill>
            <a:ln w="12695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Личностная готовность</c:v>
                </c:pt>
                <c:pt idx="1">
                  <c:v>Интеллектуальная готовность</c:v>
                </c:pt>
                <c:pt idx="2">
                  <c:v>Социально-психологическая готовность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37</c:v>
                </c:pt>
                <c:pt idx="1">
                  <c:v>37</c:v>
                </c:pt>
                <c:pt idx="2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B0-467E-8DEA-B0F1C68A326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 стадии формирования</c:v>
                </c:pt>
              </c:strCache>
            </c:strRef>
          </c:tx>
          <c:spPr>
            <a:solidFill>
              <a:srgbClr val="FFCC00"/>
            </a:solidFill>
            <a:ln w="12695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Личностная готовность</c:v>
                </c:pt>
                <c:pt idx="1">
                  <c:v>Интеллектуальная готовность</c:v>
                </c:pt>
                <c:pt idx="2">
                  <c:v>Социально-психологическая готовность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44</c:v>
                </c:pt>
                <c:pt idx="1">
                  <c:v>44</c:v>
                </c:pt>
                <c:pt idx="2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FB0-467E-8DEA-B0F1C68A326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не сформирован</c:v>
                </c:pt>
              </c:strCache>
            </c:strRef>
          </c:tx>
          <c:spPr>
            <a:solidFill>
              <a:srgbClr val="00FF00"/>
            </a:solidFill>
            <a:ln w="12695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Личностная готовность</c:v>
                </c:pt>
                <c:pt idx="1">
                  <c:v>Интеллектуальная готовность</c:v>
                </c:pt>
                <c:pt idx="2">
                  <c:v>Социально-психологическая готовность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19</c:v>
                </c:pt>
                <c:pt idx="1">
                  <c:v>19</c:v>
                </c:pt>
                <c:pt idx="2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FB0-467E-8DEA-B0F1C68A326C}"/>
            </c:ext>
          </c:extLst>
        </c:ser>
        <c:gapDepth val="0"/>
        <c:shape val="box"/>
        <c:axId val="61314944"/>
        <c:axId val="61316480"/>
        <c:axId val="0"/>
      </c:bar3DChart>
      <c:catAx>
        <c:axId val="61314944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1316480"/>
        <c:crosses val="autoZero"/>
        <c:auto val="1"/>
        <c:lblAlgn val="ctr"/>
        <c:lblOffset val="100"/>
        <c:tickLblSkip val="1"/>
        <c:tickMarkSkip val="1"/>
      </c:catAx>
      <c:valAx>
        <c:axId val="61316480"/>
        <c:scaling>
          <c:orientation val="minMax"/>
          <c:max val="100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1314944"/>
        <c:crosses val="autoZero"/>
        <c:crossBetween val="between"/>
        <c:majorUnit val="20"/>
      </c:valAx>
      <c:spPr>
        <a:noFill/>
        <a:ln w="25390">
          <a:noFill/>
        </a:ln>
      </c:spPr>
    </c:plotArea>
    <c:legend>
      <c:legendPos val="b"/>
      <c:layout>
        <c:manualLayout>
          <c:xMode val="edge"/>
          <c:yMode val="edge"/>
          <c:x val="3.4071550255536626E-2"/>
          <c:y val="0.77421829101760153"/>
          <c:w val="0.92163543441226581"/>
          <c:h val="0.18899229387973399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0885860306643963E-2"/>
          <c:y val="4.0133779264214048E-2"/>
          <c:w val="0.95911413969335602"/>
          <c:h val="0.5652173913043475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сформирован </c:v>
                </c:pt>
              </c:strCache>
            </c:strRef>
          </c:tx>
          <c:spPr>
            <a:solidFill>
              <a:srgbClr val="6600CC"/>
            </a:solidFill>
            <a:ln w="12695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Личностная готовность</c:v>
                </c:pt>
                <c:pt idx="1">
                  <c:v>Интеллектуальная готовность</c:v>
                </c:pt>
                <c:pt idx="2">
                  <c:v>Социально-психологическая готовность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36</c:v>
                </c:pt>
                <c:pt idx="1">
                  <c:v>36</c:v>
                </c:pt>
                <c:pt idx="2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41-4D97-80BF-21A28A01620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 стадии формирования</c:v>
                </c:pt>
              </c:strCache>
            </c:strRef>
          </c:tx>
          <c:spPr>
            <a:solidFill>
              <a:srgbClr val="FFCC00"/>
            </a:solidFill>
            <a:ln w="12695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Личностная готовность</c:v>
                </c:pt>
                <c:pt idx="1">
                  <c:v>Интеллектуальная готовность</c:v>
                </c:pt>
                <c:pt idx="2">
                  <c:v>Социально-психологическая готовность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18</c:v>
                </c:pt>
                <c:pt idx="1">
                  <c:v>18</c:v>
                </c:pt>
                <c:pt idx="2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E41-4D97-80BF-21A28A01620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не сформирован</c:v>
                </c:pt>
              </c:strCache>
            </c:strRef>
          </c:tx>
          <c:spPr>
            <a:solidFill>
              <a:srgbClr val="00FF00"/>
            </a:solidFill>
            <a:ln w="12695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Личностная готовность</c:v>
                </c:pt>
                <c:pt idx="1">
                  <c:v>Интеллектуальная готовность</c:v>
                </c:pt>
                <c:pt idx="2">
                  <c:v>Социально-психологическая готовность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46</c:v>
                </c:pt>
                <c:pt idx="1">
                  <c:v>46</c:v>
                </c:pt>
                <c:pt idx="2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E41-4D97-80BF-21A28A01620C}"/>
            </c:ext>
          </c:extLst>
        </c:ser>
        <c:gapDepth val="0"/>
        <c:shape val="box"/>
        <c:axId val="61392768"/>
        <c:axId val="61394304"/>
        <c:axId val="0"/>
      </c:bar3DChart>
      <c:catAx>
        <c:axId val="61392768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1394304"/>
        <c:crosses val="autoZero"/>
        <c:auto val="1"/>
        <c:lblAlgn val="ctr"/>
        <c:lblOffset val="100"/>
        <c:tickLblSkip val="1"/>
        <c:tickMarkSkip val="1"/>
      </c:catAx>
      <c:valAx>
        <c:axId val="61394304"/>
        <c:scaling>
          <c:orientation val="minMax"/>
          <c:max val="100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1392768"/>
        <c:crosses val="autoZero"/>
        <c:crossBetween val="between"/>
        <c:majorUnit val="20"/>
      </c:valAx>
      <c:spPr>
        <a:noFill/>
        <a:ln w="25390">
          <a:noFill/>
        </a:ln>
      </c:spPr>
    </c:plotArea>
    <c:legend>
      <c:legendPos val="b"/>
      <c:layout>
        <c:manualLayout>
          <c:xMode val="edge"/>
          <c:yMode val="edge"/>
          <c:x val="3.4071550255536626E-2"/>
          <c:y val="0.78537625368335062"/>
          <c:w val="0.92163543441226581"/>
          <c:h val="0.17783464210909641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Средний возраст педагогов</c:v>
                </c:pt>
              </c:strCache>
            </c:strRef>
          </c:tx>
          <c:explosion val="25"/>
          <c:cat>
            <c:strRef>
              <c:f>'Лист1'!$A$2:$A$6</c:f>
              <c:strCache>
                <c:ptCount val="5"/>
                <c:pt idx="0">
                  <c:v>до 30 лет</c:v>
                </c:pt>
                <c:pt idx="1">
                  <c:v>30-49 лет</c:v>
                </c:pt>
                <c:pt idx="2">
                  <c:v>50-54 года</c:v>
                </c:pt>
                <c:pt idx="3">
                  <c:v>55-59 лет</c:v>
                </c:pt>
                <c:pt idx="4">
                  <c:v>от 60 лет</c:v>
                </c:pt>
              </c:strCache>
            </c:strRef>
          </c:cat>
          <c:val>
            <c:numRef>
              <c:f>'Лист1'!$B$2:$B$6</c:f>
              <c:numCache>
                <c:formatCode>0%</c:formatCode>
                <c:ptCount val="5"/>
                <c:pt idx="0">
                  <c:v>8.0000000000000043E-2</c:v>
                </c:pt>
                <c:pt idx="1">
                  <c:v>0.56999999999999995</c:v>
                </c:pt>
                <c:pt idx="2">
                  <c:v>0.12000000000000002</c:v>
                </c:pt>
                <c:pt idx="3">
                  <c:v>0.12000000000000002</c:v>
                </c:pt>
                <c:pt idx="4">
                  <c:v>0.12000000000000002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5525114155251532"/>
          <c:y val="5.7034220532319532E-2"/>
          <c:w val="0.48858447488585927"/>
          <c:h val="0.8136882129277566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69">
              <a:solidFill>
                <a:srgbClr val="000000"/>
              </a:solidFill>
              <a:prstDash val="solid"/>
            </a:ln>
          </c:spPr>
          <c:explosion val="10"/>
          <c:dPt>
            <c:idx val="0"/>
            <c:spPr>
              <a:solidFill>
                <a:srgbClr val="CC66FF"/>
              </a:solidFill>
              <a:ln w="1266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543-40D1-ACCD-B06B5E812696}"/>
              </c:ext>
            </c:extLst>
          </c:dPt>
          <c:dPt>
            <c:idx val="1"/>
            <c:spPr>
              <a:solidFill>
                <a:srgbClr val="FF0066"/>
              </a:solidFill>
              <a:ln w="1266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543-40D1-ACCD-B06B5E812696}"/>
              </c:ext>
            </c:extLst>
          </c:dPt>
          <c:dPt>
            <c:idx val="2"/>
            <c:spPr>
              <a:solidFill>
                <a:srgbClr val="FF0000"/>
              </a:solidFill>
              <a:ln w="1266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7543-40D1-ACCD-B06B5E812696}"/>
              </c:ext>
            </c:extLst>
          </c:dPt>
          <c:dPt>
            <c:idx val="3"/>
            <c:spPr>
              <a:solidFill>
                <a:srgbClr val="FFC000"/>
              </a:solidFill>
              <a:ln w="1266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543-40D1-ACCD-B06B5E812696}"/>
              </c:ext>
            </c:extLst>
          </c:dPt>
          <c:dPt>
            <c:idx val="4"/>
            <c:spPr>
              <a:solidFill>
                <a:srgbClr val="0000CC"/>
              </a:solidFill>
              <a:ln w="12669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7543-40D1-ACCD-B06B5E812696}"/>
              </c:ext>
            </c:extLst>
          </c:dPt>
          <c:dLbls>
            <c:numFmt formatCode="0%" sourceLinked="0"/>
            <c:spPr>
              <a:noFill/>
              <a:ln w="25338">
                <a:noFill/>
              </a:ln>
            </c:spPr>
            <c:txPr>
              <a:bodyPr/>
              <a:lstStyle/>
              <a:p>
                <a:pPr>
                  <a:defRPr sz="11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Sheet1!$B$1:$F$1</c:f>
              <c:strCache>
                <c:ptCount val="5"/>
                <c:pt idx="0">
                  <c:v>до 2 лет</c:v>
                </c:pt>
                <c:pt idx="1">
                  <c:v>2-5 лет</c:v>
                </c:pt>
                <c:pt idx="2">
                  <c:v>5-10 лет</c:v>
                </c:pt>
                <c:pt idx="3">
                  <c:v>10-20 лет</c:v>
                </c:pt>
                <c:pt idx="4">
                  <c:v>более 20 лет</c:v>
                </c:pt>
              </c:strCache>
            </c:strRef>
          </c:cat>
          <c:val>
            <c:numRef>
              <c:f>Sheet1!$B$2:$F$2</c:f>
              <c:numCache>
                <c:formatCode>0%</c:formatCode>
                <c:ptCount val="5"/>
                <c:pt idx="1">
                  <c:v>0.12000000000000002</c:v>
                </c:pt>
                <c:pt idx="2">
                  <c:v>0.27</c:v>
                </c:pt>
                <c:pt idx="3">
                  <c:v>0.15000000000000024</c:v>
                </c:pt>
                <c:pt idx="4">
                  <c:v>0.46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543-40D1-ACCD-B06B5E812696}"/>
            </c:ext>
          </c:extLst>
        </c:ser>
        <c:firstSliceAng val="0"/>
      </c:pieChart>
      <c:spPr>
        <a:solidFill>
          <a:srgbClr val="FFFFFF"/>
        </a:solidFill>
        <a:ln w="12669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214611872146115"/>
          <c:y val="0.27756653992396063"/>
          <c:w val="0.27168949771689532"/>
          <c:h val="0.42585551330799354"/>
        </c:manualLayout>
      </c:layout>
      <c:spPr>
        <a:noFill/>
        <a:ln w="3167">
          <a:solidFill>
            <a:srgbClr val="000000"/>
          </a:solidFill>
          <a:prstDash val="solid"/>
        </a:ln>
      </c:spPr>
      <c:txPr>
        <a:bodyPr/>
        <a:lstStyle/>
        <a:p>
          <a:pPr>
            <a:defRPr sz="91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4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3601</TotalTime>
  <Pages>33</Pages>
  <Words>8453</Words>
  <Characters>48186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2025-03-20T07:07:00Z</cp:lastPrinted>
  <dcterms:created xsi:type="dcterms:W3CDTF">2024-02-06T23:02:00Z</dcterms:created>
  <dcterms:modified xsi:type="dcterms:W3CDTF">2025-03-27T02:01:00Z</dcterms:modified>
</cp:coreProperties>
</file>